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320" w:line="240" w:lineRule="auto"/>
        <w:ind w:left="-15" w:firstLine="0"/>
        <w:rPr>
          <w:rFonts w:ascii="PT Mono" w:cs="PT Mono" w:eastAsia="PT Mono" w:hAnsi="PT Mono"/>
          <w:color w:val="999999"/>
          <w:sz w:val="18"/>
          <w:szCs w:val="18"/>
        </w:rPr>
      </w:pPr>
      <w:bookmarkStart w:colFirst="0" w:colLast="0" w:name="_ocvpswguxa6m" w:id="0"/>
      <w:bookmarkEnd w:id="0"/>
      <w:r w:rsidDel="00000000" w:rsidR="00000000" w:rsidRPr="00000000">
        <w:rPr>
          <w:rFonts w:ascii="Oswald" w:cs="Oswald" w:eastAsia="Oswald" w:hAnsi="Oswald"/>
          <w:color w:val="424242"/>
          <w:sz w:val="48"/>
          <w:szCs w:val="48"/>
          <w:rtl w:val="0"/>
        </w:rPr>
        <w:t xml:space="preserve">Collaborative Grid Poster</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spacing w:after="0" w:before="320" w:line="240" w:lineRule="auto"/>
        <w:ind w:left="-15" w:firstLine="0"/>
        <w:rPr>
          <w:rFonts w:ascii="Oswald" w:cs="Oswald" w:eastAsia="Oswald" w:hAnsi="Oswald"/>
          <w:color w:val="424242"/>
          <w:sz w:val="28"/>
          <w:szCs w:val="28"/>
        </w:rPr>
      </w:pPr>
      <w:bookmarkStart w:colFirst="0" w:colLast="0" w:name="_2wsar1rfz4kn" w:id="1"/>
      <w:bookmarkEnd w:id="1"/>
      <w:r w:rsidDel="00000000" w:rsidR="00000000" w:rsidRPr="00000000">
        <w:rPr>
          <w:rFonts w:ascii="Oswald" w:cs="Oswald" w:eastAsia="Oswald" w:hAnsi="Oswald"/>
          <w:color w:val="424242"/>
          <w:sz w:val="28"/>
          <w:szCs w:val="28"/>
          <w:rtl w:val="0"/>
        </w:rPr>
        <w:t xml:space="preserve">OVERVIEW</w:t>
      </w:r>
    </w:p>
    <w:p w:rsidR="00000000" w:rsidDel="00000000" w:rsidP="00000000" w:rsidRDefault="00000000" w:rsidRPr="00000000" w14:paraId="00000003">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Main Goal: </w:t>
      </w:r>
      <w:r w:rsidDel="00000000" w:rsidR="00000000" w:rsidRPr="00000000">
        <w:rPr>
          <w:rFonts w:ascii="EB Garamond" w:cs="EB Garamond" w:eastAsia="EB Garamond" w:hAnsi="EB Garamond"/>
          <w:color w:val="434343"/>
          <w:rtl w:val="0"/>
        </w:rPr>
        <w:t xml:space="preserve">Teach students how a computer interprets data and information </w:t>
      </w:r>
    </w:p>
    <w:p w:rsidR="00000000" w:rsidDel="00000000" w:rsidP="00000000" w:rsidRDefault="00000000" w:rsidRPr="00000000" w14:paraId="00000004">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Grade Level: </w:t>
      </w:r>
      <w:r w:rsidDel="00000000" w:rsidR="00000000" w:rsidRPr="00000000">
        <w:rPr>
          <w:rFonts w:ascii="EB Garamond" w:cs="EB Garamond" w:eastAsia="EB Garamond" w:hAnsi="EB Garamond"/>
          <w:color w:val="434343"/>
          <w:rtl w:val="0"/>
        </w:rPr>
        <w:t xml:space="preserve">9-12</w:t>
      </w:r>
      <w:r w:rsidDel="00000000" w:rsidR="00000000" w:rsidRPr="00000000">
        <w:rPr>
          <w:rtl w:val="0"/>
        </w:rPr>
      </w:r>
    </w:p>
    <w:p w:rsidR="00000000" w:rsidDel="00000000" w:rsidP="00000000" w:rsidRDefault="00000000" w:rsidRPr="00000000" w14:paraId="00000005">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Subject: </w:t>
      </w:r>
      <w:r w:rsidDel="00000000" w:rsidR="00000000" w:rsidRPr="00000000">
        <w:rPr>
          <w:rFonts w:ascii="EB Garamond" w:cs="EB Garamond" w:eastAsia="EB Garamond" w:hAnsi="EB Garamond"/>
          <w:color w:val="434343"/>
          <w:rtl w:val="0"/>
        </w:rPr>
        <w:t xml:space="preserve">Computing Systems</w:t>
      </w:r>
    </w:p>
    <w:p w:rsidR="00000000" w:rsidDel="00000000" w:rsidP="00000000" w:rsidRDefault="00000000" w:rsidRPr="00000000" w14:paraId="00000006">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Unit: </w:t>
      </w:r>
      <w:r w:rsidDel="00000000" w:rsidR="00000000" w:rsidRPr="00000000">
        <w:rPr>
          <w:rFonts w:ascii="EB Garamond" w:cs="EB Garamond" w:eastAsia="EB Garamond" w:hAnsi="EB Garamond"/>
          <w:color w:val="434343"/>
          <w:rtl w:val="0"/>
        </w:rPr>
        <w:t xml:space="preserve">Computing Systems</w:t>
      </w:r>
    </w:p>
    <w:p w:rsidR="00000000" w:rsidDel="00000000" w:rsidP="00000000" w:rsidRDefault="00000000" w:rsidRPr="00000000" w14:paraId="00000007">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Estimated Duration:</w:t>
      </w:r>
      <w:r w:rsidDel="00000000" w:rsidR="00000000" w:rsidRPr="00000000">
        <w:rPr>
          <w:rFonts w:ascii="EB Garamond" w:cs="EB Garamond" w:eastAsia="EB Garamond" w:hAnsi="EB Garamond"/>
          <w:color w:val="434343"/>
          <w:rtl w:val="0"/>
        </w:rPr>
        <w:t xml:space="preserve"> 1 hour</w:t>
      </w:r>
    </w:p>
    <w:p w:rsidR="00000000" w:rsidDel="00000000" w:rsidP="00000000" w:rsidRDefault="00000000" w:rsidRPr="00000000" w14:paraId="00000008">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Materials: </w:t>
      </w:r>
      <w:r w:rsidDel="00000000" w:rsidR="00000000" w:rsidRPr="00000000">
        <w:rPr>
          <w:rtl w:val="0"/>
        </w:rPr>
      </w:r>
    </w:p>
    <w:p w:rsidR="00000000" w:rsidDel="00000000" w:rsidP="00000000" w:rsidRDefault="00000000" w:rsidRPr="00000000" w14:paraId="00000009">
      <w:pPr>
        <w:numPr>
          <w:ilvl w:val="0"/>
          <w:numId w:val="2"/>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Printed Image, divided into 1”x1” squares</w:t>
      </w:r>
    </w:p>
    <w:p w:rsidR="00000000" w:rsidDel="00000000" w:rsidP="00000000" w:rsidRDefault="00000000" w:rsidRPr="00000000" w14:paraId="0000000A">
      <w:pPr>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Printed Image with grid drawn on back with each square labeled</w:t>
      </w:r>
    </w:p>
    <w:p w:rsidR="00000000" w:rsidDel="00000000" w:rsidP="00000000" w:rsidRDefault="00000000" w:rsidRPr="00000000" w14:paraId="0000000B">
      <w:pPr>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4”x4”  white paper</w:t>
      </w:r>
    </w:p>
    <w:p w:rsidR="00000000" w:rsidDel="00000000" w:rsidP="00000000" w:rsidRDefault="00000000" w:rsidRPr="00000000" w14:paraId="0000000C">
      <w:pPr>
        <w:numPr>
          <w:ilvl w:val="0"/>
          <w:numId w:val="2"/>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Pencils</w:t>
      </w:r>
    </w:p>
    <w:p w:rsidR="00000000" w:rsidDel="00000000" w:rsidP="00000000" w:rsidRDefault="00000000" w:rsidRPr="00000000" w14:paraId="0000000D">
      <w:pPr>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Erasers</w:t>
      </w:r>
    </w:p>
    <w:p w:rsidR="00000000" w:rsidDel="00000000" w:rsidP="00000000" w:rsidRDefault="00000000" w:rsidRPr="00000000" w14:paraId="0000000E">
      <w:pPr>
        <w:numPr>
          <w:ilvl w:val="0"/>
          <w:numId w:val="2"/>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Colored pencils</w:t>
      </w:r>
    </w:p>
    <w:p w:rsidR="00000000" w:rsidDel="00000000" w:rsidP="00000000" w:rsidRDefault="00000000" w:rsidRPr="00000000" w14:paraId="0000000F">
      <w:pPr>
        <w:numPr>
          <w:ilvl w:val="0"/>
          <w:numId w:val="2"/>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Ruler</w:t>
      </w:r>
    </w:p>
    <w:p w:rsidR="00000000" w:rsidDel="00000000" w:rsidP="00000000" w:rsidRDefault="00000000" w:rsidRPr="00000000" w14:paraId="00000010">
      <w:pPr>
        <w:numPr>
          <w:ilvl w:val="0"/>
          <w:numId w:val="2"/>
        </w:numPr>
        <w:spacing w:after="0" w:afterAutospacing="0" w:before="0" w:beforeAutospacing="0" w:line="288" w:lineRule="auto"/>
        <w:ind w:left="720" w:hanging="360"/>
        <w:rPr>
          <w:rFonts w:ascii="EB Garamond" w:cs="EB Garamond" w:eastAsia="EB Garamond" w:hAnsi="EB Garamond"/>
          <w:color w:val="434343"/>
        </w:rPr>
      </w:pPr>
      <w:hyperlink r:id="rId7">
        <w:r w:rsidDel="00000000" w:rsidR="00000000" w:rsidRPr="00000000">
          <w:rPr>
            <w:color w:val="0000ee"/>
            <w:u w:val="single"/>
            <w:shd w:fill="auto" w:val="clear"/>
            <w:rtl w:val="0"/>
          </w:rPr>
          <w:t xml:space="preserve">PixelArtCoding3UnpluggedComputerScienceLessons-1.pdf</w:t>
        </w:r>
      </w:hyperlink>
      <w:r w:rsidDel="00000000" w:rsidR="00000000" w:rsidRPr="00000000">
        <w:rPr>
          <w:rtl w:val="0"/>
        </w:rPr>
      </w:r>
    </w:p>
    <w:p w:rsidR="00000000" w:rsidDel="00000000" w:rsidP="00000000" w:rsidRDefault="00000000" w:rsidRPr="00000000" w14:paraId="00000011">
      <w:pPr>
        <w:numPr>
          <w:ilvl w:val="0"/>
          <w:numId w:val="2"/>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Smart Board (something for them to look at my computer)</w:t>
      </w:r>
    </w:p>
    <w:p w:rsidR="00000000" w:rsidDel="00000000" w:rsidP="00000000" w:rsidRDefault="00000000" w:rsidRPr="00000000" w14:paraId="00000012">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Background Knowledge: </w:t>
      </w:r>
      <w:r w:rsidDel="00000000" w:rsidR="00000000" w:rsidRPr="00000000">
        <w:rPr>
          <w:rFonts w:ascii="EB Garamond" w:cs="EB Garamond" w:eastAsia="EB Garamond" w:hAnsi="EB Garamond"/>
          <w:color w:val="434343"/>
          <w:rtl w:val="0"/>
        </w:rPr>
        <w:t xml:space="preserve">Nothing</w:t>
      </w:r>
    </w:p>
    <w:p w:rsidR="00000000" w:rsidDel="00000000" w:rsidP="00000000" w:rsidRDefault="00000000" w:rsidRPr="00000000" w14:paraId="00000013">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Activity Overview:  </w:t>
      </w:r>
      <w:r w:rsidDel="00000000" w:rsidR="00000000" w:rsidRPr="00000000">
        <w:rPr>
          <w:rFonts w:ascii="EB Garamond" w:cs="EB Garamond" w:eastAsia="EB Garamond" w:hAnsi="EB Garamond"/>
          <w:color w:val="434343"/>
          <w:rtl w:val="0"/>
        </w:rPr>
        <w:t xml:space="preserve">The instructor will ask the students to decode a message from binary. The instructor will then explain to students the connection between binary and computer memory and strings of bits. After this, the instructor will take the students through the process of creating an individual drawing that will be pieced together to make a large poster image. This relates to a binary code, in that each small piece is like a code and together strings to make a final piece or image. </w:t>
      </w:r>
    </w:p>
    <w:sdt>
      <w:sdtPr>
        <w:docPartObj>
          <w:docPartGallery w:val="Table of Contents"/>
          <w:docPartUnique w:val="1"/>
        </w:docPartObj>
      </w:sdtPr>
      <w:sdtContent>
        <w:p w:rsidR="00000000" w:rsidDel="00000000" w:rsidP="00000000" w:rsidRDefault="00000000" w:rsidRPr="00000000" w14:paraId="00000014">
          <w:pPr>
            <w:spacing w:before="80" w:line="240" w:lineRule="auto"/>
            <w:rPr>
              <w:rFonts w:ascii="Oswald" w:cs="Oswald" w:eastAsia="Oswald" w:hAnsi="Oswald"/>
              <w:color w:val="134f5c"/>
              <w:sz w:val="24"/>
              <w:szCs w:val="24"/>
              <w:u w:val="single"/>
            </w:rPr>
          </w:pPr>
          <w:r w:rsidDel="00000000" w:rsidR="00000000" w:rsidRPr="00000000">
            <w:fldChar w:fldCharType="begin"/>
            <w:instrText xml:space="preserve"> TOC \h \u \z \n \t "Heading 1,1,Heading 2,2,Heading 3,3,Heading 4,4,Heading 5,5,Heading 6,6,"</w:instrText>
            <w:fldChar w:fldCharType="separate"/>
          </w:r>
          <w:hyperlink w:anchor="_i42b3zidv0f4">
            <w:r w:rsidDel="00000000" w:rsidR="00000000" w:rsidRPr="00000000">
              <w:rPr>
                <w:rFonts w:ascii="Oswald" w:cs="Oswald" w:eastAsia="Oswald" w:hAnsi="Oswald"/>
                <w:color w:val="134f5c"/>
                <w:sz w:val="24"/>
                <w:szCs w:val="24"/>
                <w:u w:val="single"/>
                <w:rtl w:val="0"/>
              </w:rPr>
              <w:t xml:space="preserve">PRE-TEST</w:t>
            </w:r>
          </w:hyperlink>
          <w:r w:rsidDel="00000000" w:rsidR="00000000" w:rsidRPr="00000000">
            <w:rPr>
              <w:rtl w:val="0"/>
            </w:rPr>
          </w:r>
        </w:p>
        <w:p w:rsidR="00000000" w:rsidDel="00000000" w:rsidP="00000000" w:rsidRDefault="00000000" w:rsidRPr="00000000" w14:paraId="00000015">
          <w:pPr>
            <w:spacing w:before="200" w:line="240" w:lineRule="auto"/>
            <w:rPr>
              <w:rFonts w:ascii="Source Code Pro" w:cs="Source Code Pro" w:eastAsia="Source Code Pro" w:hAnsi="Source Code Pro"/>
              <w:color w:val="134f5c"/>
              <w:sz w:val="18"/>
              <w:szCs w:val="18"/>
              <w:u w:val="single"/>
            </w:rPr>
          </w:pPr>
          <w:hyperlink w:anchor="_hnu5urn30848">
            <w:r w:rsidDel="00000000" w:rsidR="00000000" w:rsidRPr="00000000">
              <w:rPr>
                <w:rFonts w:ascii="Source Code Pro" w:cs="Source Code Pro" w:eastAsia="Source Code Pro" w:hAnsi="Source Code Pro"/>
                <w:color w:val="134f5c"/>
                <w:sz w:val="18"/>
                <w:szCs w:val="18"/>
                <w:u w:val="single"/>
                <w:rtl w:val="0"/>
              </w:rPr>
              <w:t xml:space="preserve">OBJECTIVES</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Oswald" w:cs="Oswald" w:eastAsia="Oswald" w:hAnsi="Oswald"/>
              <w:color w:val="134f5c"/>
              <w:sz w:val="24"/>
              <w:szCs w:val="24"/>
              <w:u w:val="single"/>
            </w:rPr>
          </w:pPr>
          <w:hyperlink r:id="rId8">
            <w:r w:rsidDel="00000000" w:rsidR="00000000" w:rsidRPr="00000000">
              <w:rPr>
                <w:rFonts w:ascii="Oswald" w:cs="Oswald" w:eastAsia="Oswald" w:hAnsi="Oswald"/>
                <w:color w:val="134f5c"/>
                <w:sz w:val="24"/>
                <w:szCs w:val="24"/>
                <w:u w:val="single"/>
                <w:rtl w:val="0"/>
              </w:rPr>
              <w:t xml:space="preserve">Objective #1 - Teach students what a bit is and how it relates to computer memory.</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Oswald" w:cs="Oswald" w:eastAsia="Oswald" w:hAnsi="Oswald"/>
              <w:color w:val="134f5c"/>
              <w:sz w:val="24"/>
              <w:szCs w:val="24"/>
              <w:u w:val="single"/>
            </w:rPr>
          </w:pPr>
          <w:hyperlink r:id="rId9">
            <w:r w:rsidDel="00000000" w:rsidR="00000000" w:rsidRPr="00000000">
              <w:rPr>
                <w:rFonts w:ascii="Oswald" w:cs="Oswald" w:eastAsia="Oswald" w:hAnsi="Oswald"/>
                <w:color w:val="134f5c"/>
                <w:sz w:val="24"/>
                <w:szCs w:val="24"/>
                <w:u w:val="single"/>
                <w:rtl w:val="0"/>
              </w:rPr>
              <w:t xml:space="preserve">Objective #2 - </w:t>
            </w:r>
          </w:hyperlink>
          <w:r w:rsidDel="00000000" w:rsidR="00000000" w:rsidRPr="00000000">
            <w:rPr>
              <w:rFonts w:ascii="Oswald" w:cs="Oswald" w:eastAsia="Oswald" w:hAnsi="Oswald"/>
              <w:color w:val="134f5c"/>
              <w:sz w:val="24"/>
              <w:szCs w:val="24"/>
              <w:u w:val="single"/>
              <w:rtl w:val="0"/>
            </w:rPr>
            <w:t xml:space="preserve">Students will learn the process of enlarging an image and the practice of enlarging the process by participating in a group drawing.</w:t>
          </w:r>
        </w:p>
        <w:p w:rsidR="00000000" w:rsidDel="00000000" w:rsidP="00000000" w:rsidRDefault="00000000" w:rsidRPr="00000000" w14:paraId="00000018">
          <w:pPr>
            <w:spacing w:before="200" w:line="240" w:lineRule="auto"/>
            <w:rPr>
              <w:rFonts w:ascii="Source Code Pro" w:cs="Source Code Pro" w:eastAsia="Source Code Pro" w:hAnsi="Source Code Pro"/>
              <w:color w:val="134f5c"/>
              <w:sz w:val="18"/>
              <w:szCs w:val="18"/>
              <w:u w:val="single"/>
            </w:rPr>
          </w:pPr>
          <w:hyperlink r:id="rId10">
            <w:r w:rsidDel="00000000" w:rsidR="00000000" w:rsidRPr="00000000">
              <w:rPr>
                <w:rFonts w:ascii="Source Code Pro" w:cs="Source Code Pro" w:eastAsia="Source Code Pro" w:hAnsi="Source Code Pro"/>
                <w:color w:val="134f5c"/>
                <w:sz w:val="18"/>
                <w:szCs w:val="18"/>
                <w:u w:val="single"/>
                <w:rtl w:val="0"/>
              </w:rPr>
              <w:t xml:space="preserve">CATCH/HOOK</w:t>
            </w:r>
          </w:hyperlink>
          <w:r w:rsidDel="00000000" w:rsidR="00000000" w:rsidRPr="00000000">
            <w:rPr>
              <w:rtl w:val="0"/>
            </w:rPr>
          </w:r>
        </w:p>
        <w:p w:rsidR="00000000" w:rsidDel="00000000" w:rsidP="00000000" w:rsidRDefault="00000000" w:rsidRPr="00000000" w14:paraId="00000019">
          <w:pPr>
            <w:spacing w:before="200" w:line="240" w:lineRule="auto"/>
            <w:rPr>
              <w:rFonts w:ascii="Source Code Pro" w:cs="Source Code Pro" w:eastAsia="Source Code Pro" w:hAnsi="Source Code Pro"/>
              <w:color w:val="134f5c"/>
              <w:sz w:val="18"/>
              <w:szCs w:val="18"/>
              <w:u w:val="single"/>
            </w:rPr>
          </w:pPr>
          <w:hyperlink w:anchor="_s6ofppswzhxg">
            <w:r w:rsidDel="00000000" w:rsidR="00000000" w:rsidRPr="00000000">
              <w:rPr>
                <w:rFonts w:ascii="Source Code Pro" w:cs="Source Code Pro" w:eastAsia="Source Code Pro" w:hAnsi="Source Code Pro"/>
                <w:color w:val="134f5c"/>
                <w:sz w:val="18"/>
                <w:szCs w:val="18"/>
                <w:u w:val="single"/>
                <w:rtl w:val="0"/>
              </w:rPr>
              <w:t xml:space="preserve">ACTIVITY INSTRUCTIONS</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Pixel Coding 3 Way</w:t>
          </w:r>
        </w:p>
        <w:p w:rsidR="00000000" w:rsidDel="00000000" w:rsidP="00000000" w:rsidRDefault="00000000" w:rsidRPr="00000000" w14:paraId="0000001B">
          <w:pPr>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Drawing with the Grid</w:t>
          </w:r>
        </w:p>
        <w:p w:rsidR="00000000" w:rsidDel="00000000" w:rsidP="00000000" w:rsidRDefault="00000000" w:rsidRPr="00000000" w14:paraId="0000001C">
          <w:pPr>
            <w:spacing w:before="200" w:line="240" w:lineRule="auto"/>
            <w:rPr>
              <w:rFonts w:ascii="Source Code Pro" w:cs="Source Code Pro" w:eastAsia="Source Code Pro" w:hAnsi="Source Code Pro"/>
              <w:color w:val="134f5c"/>
              <w:sz w:val="18"/>
              <w:szCs w:val="18"/>
              <w:u w:val="single"/>
            </w:rPr>
          </w:pPr>
          <w:hyperlink w:anchor="_yx6m3pw9bmyf">
            <w:r w:rsidDel="00000000" w:rsidR="00000000" w:rsidRPr="00000000">
              <w:rPr>
                <w:rFonts w:ascii="Source Code Pro" w:cs="Source Code Pro" w:eastAsia="Source Code Pro" w:hAnsi="Source Code Pro"/>
                <w:color w:val="134f5c"/>
                <w:sz w:val="18"/>
                <w:szCs w:val="18"/>
                <w:u w:val="single"/>
                <w:rtl w:val="0"/>
              </w:rPr>
              <w:t xml:space="preserve">(KNOWLEDGE) ASSESSMENT</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Oswald" w:cs="Oswald" w:eastAsia="Oswald" w:hAnsi="Oswald"/>
              <w:color w:val="134f5c"/>
              <w:sz w:val="24"/>
              <w:szCs w:val="24"/>
              <w:u w:val="single"/>
            </w:rPr>
          </w:pPr>
          <w:hyperlink r:id="rId11">
            <w:r w:rsidDel="00000000" w:rsidR="00000000" w:rsidRPr="00000000">
              <w:rPr>
                <w:rFonts w:ascii="Oswald" w:cs="Oswald" w:eastAsia="Oswald" w:hAnsi="Oswald"/>
                <w:color w:val="134f5c"/>
                <w:sz w:val="24"/>
                <w:szCs w:val="24"/>
                <w:u w:val="single"/>
                <w:rtl w:val="0"/>
              </w:rPr>
              <w:t xml:space="preserve">Teach students what a bit is and how it relates to computer memory.</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Students will learn the process of enlarging an image</w:t>
          </w:r>
          <w:hyperlink r:id="rId12">
            <w:r w:rsidDel="00000000" w:rsidR="00000000" w:rsidRPr="00000000">
              <w:rPr>
                <w:rFonts w:ascii="Oswald" w:cs="Oswald" w:eastAsia="Oswald" w:hAnsi="Oswald"/>
                <w:color w:val="134f5c"/>
                <w:sz w:val="24"/>
                <w:szCs w:val="24"/>
                <w:u w:val="single"/>
                <w:rtl w:val="0"/>
              </w:rPr>
              <w:t xml:space="preserve">.</w:t>
            </w:r>
          </w:hyperlink>
          <w:r w:rsidDel="00000000" w:rsidR="00000000" w:rsidRPr="00000000">
            <w:rPr>
              <w:rtl w:val="0"/>
            </w:rPr>
          </w:r>
        </w:p>
        <w:p w:rsidR="00000000" w:rsidDel="00000000" w:rsidP="00000000" w:rsidRDefault="00000000" w:rsidRPr="00000000" w14:paraId="0000001F">
          <w:pPr>
            <w:spacing w:before="200" w:line="240" w:lineRule="auto"/>
            <w:rPr>
              <w:rFonts w:ascii="Source Code Pro" w:cs="Source Code Pro" w:eastAsia="Source Code Pro" w:hAnsi="Source Code Pro"/>
              <w:color w:val="134f5c"/>
              <w:sz w:val="18"/>
              <w:szCs w:val="18"/>
              <w:u w:val="single"/>
            </w:rPr>
          </w:pPr>
          <w:hyperlink w:anchor="_yk4ccfcd268z">
            <w:r w:rsidDel="00000000" w:rsidR="00000000" w:rsidRPr="00000000">
              <w:rPr>
                <w:rFonts w:ascii="Source Code Pro" w:cs="Source Code Pro" w:eastAsia="Source Code Pro" w:hAnsi="Source Code Pro"/>
                <w:color w:val="134f5c"/>
                <w:sz w:val="18"/>
                <w:szCs w:val="18"/>
                <w:u w:val="single"/>
                <w:rtl w:val="0"/>
              </w:rPr>
              <w:t xml:space="preserve">POST-TEST</w:t>
            </w:r>
          </w:hyperlink>
          <w:r w:rsidDel="00000000" w:rsidR="00000000" w:rsidRPr="00000000">
            <w:rPr>
              <w:rtl w:val="0"/>
            </w:rPr>
          </w:r>
        </w:p>
        <w:p w:rsidR="00000000" w:rsidDel="00000000" w:rsidP="00000000" w:rsidRDefault="00000000" w:rsidRPr="00000000" w14:paraId="00000020">
          <w:pPr>
            <w:spacing w:before="200" w:line="240" w:lineRule="auto"/>
            <w:rPr>
              <w:rFonts w:ascii="Source Code Pro" w:cs="Source Code Pro" w:eastAsia="Source Code Pro" w:hAnsi="Source Code Pro"/>
              <w:color w:val="134f5c"/>
              <w:sz w:val="18"/>
              <w:szCs w:val="18"/>
              <w:u w:val="single"/>
            </w:rPr>
          </w:pPr>
          <w:hyperlink w:anchor="_54lqfh65ef0z">
            <w:r w:rsidDel="00000000" w:rsidR="00000000" w:rsidRPr="00000000">
              <w:rPr>
                <w:rFonts w:ascii="Source Code Pro" w:cs="Source Code Pro" w:eastAsia="Source Code Pro" w:hAnsi="Source Code Pro"/>
                <w:color w:val="134f5c"/>
                <w:sz w:val="18"/>
                <w:szCs w:val="18"/>
                <w:u w:val="single"/>
                <w:rtl w:val="0"/>
              </w:rPr>
              <w:t xml:space="preserve">STANDARDS</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rFonts w:ascii="Source Code Pro" w:cs="Source Code Pro" w:eastAsia="Source Code Pro" w:hAnsi="Source Code Pro"/>
              <w:color w:val="134f5c"/>
              <w:sz w:val="18"/>
              <w:szCs w:val="18"/>
              <w:u w:val="single"/>
            </w:rPr>
          </w:pPr>
          <w:hyperlink w:anchor="_h4ldatvtflpk">
            <w:r w:rsidDel="00000000" w:rsidR="00000000" w:rsidRPr="00000000">
              <w:rPr>
                <w:rFonts w:ascii="Source Code Pro" w:cs="Source Code Pro" w:eastAsia="Source Code Pro" w:hAnsi="Source Code Pro"/>
                <w:color w:val="134f5c"/>
                <w:sz w:val="18"/>
                <w:szCs w:val="18"/>
                <w:u w:val="single"/>
                <w:rtl w:val="0"/>
              </w:rPr>
              <w:t xml:space="preserve">COMPUTER SCIENCE</w:t>
            </w:r>
          </w:hyperlink>
          <w:r w:rsidDel="00000000" w:rsidR="00000000" w:rsidRPr="00000000">
            <w:rPr>
              <w:rtl w:val="0"/>
            </w:rPr>
          </w:r>
        </w:p>
        <w:p w:rsidR="00000000" w:rsidDel="00000000" w:rsidP="00000000" w:rsidRDefault="00000000" w:rsidRPr="00000000" w14:paraId="00000022">
          <w:pPr>
            <w:spacing w:before="60" w:line="240" w:lineRule="auto"/>
            <w:ind w:left="720" w:firstLine="0"/>
            <w:rPr>
              <w:rFonts w:ascii="Oswald" w:cs="Oswald" w:eastAsia="Oswald" w:hAnsi="Oswald"/>
              <w:color w:val="134f5c"/>
              <w:sz w:val="24"/>
              <w:szCs w:val="24"/>
              <w:u w:val="single"/>
            </w:rPr>
          </w:pPr>
          <w:hyperlink r:id="rId13">
            <w:r w:rsidDel="00000000" w:rsidR="00000000" w:rsidRPr="00000000">
              <w:rPr>
                <w:rFonts w:ascii="Oswald" w:cs="Oswald" w:eastAsia="Oswald" w:hAnsi="Oswald"/>
                <w:color w:val="134f5c"/>
                <w:sz w:val="24"/>
                <w:szCs w:val="24"/>
                <w:u w:val="single"/>
                <w:rtl w:val="0"/>
              </w:rPr>
              <w:t xml:space="preserve">Computing Systems</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rFonts w:ascii="Oswald" w:cs="Oswald" w:eastAsia="Oswald" w:hAnsi="Oswald"/>
              <w:color w:val="134f5c"/>
              <w:sz w:val="24"/>
              <w:szCs w:val="24"/>
              <w:u w:val="single"/>
            </w:rPr>
          </w:pPr>
          <w:hyperlink w:anchor="_5kgqujjfiewn">
            <w:r w:rsidDel="00000000" w:rsidR="00000000" w:rsidRPr="00000000">
              <w:rPr>
                <w:rFonts w:ascii="Source Code Pro" w:cs="Source Code Pro" w:eastAsia="Source Code Pro" w:hAnsi="Source Code Pro"/>
                <w:color w:val="134f5c"/>
                <w:sz w:val="18"/>
                <w:szCs w:val="18"/>
                <w:u w:val="single"/>
                <w:rtl w:val="0"/>
              </w:rPr>
              <w:t xml:space="preserve">CROSS-DISCIPLINARY</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Visual Arts</w:t>
          </w:r>
          <w:r w:rsidDel="00000000" w:rsidR="00000000" w:rsidRPr="00000000">
            <w:fldChar w:fldCharType="end"/>
          </w:r>
        </w:p>
      </w:sdtContent>
    </w:sdt>
    <w:p w:rsidR="00000000" w:rsidDel="00000000" w:rsidP="00000000" w:rsidRDefault="00000000" w:rsidRPr="00000000" w14:paraId="00000025">
      <w:pPr>
        <w:pStyle w:val="Heading1"/>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i42b3zidv0f4" w:id="2"/>
      <w:bookmarkEnd w:id="2"/>
      <w:r w:rsidDel="00000000" w:rsidR="00000000" w:rsidRPr="00000000">
        <w:rPr>
          <w:rFonts w:ascii="Oswald" w:cs="Oswald" w:eastAsia="Oswald" w:hAnsi="Oswald"/>
          <w:color w:val="424242"/>
          <w:sz w:val="28"/>
          <w:szCs w:val="28"/>
          <w:rtl w:val="0"/>
        </w:rPr>
        <w:t xml:space="preserve">PRE-TEST</w:t>
      </w:r>
      <w:r w:rsidDel="00000000" w:rsidR="00000000" w:rsidRPr="00000000">
        <w:rPr>
          <w:rtl w:val="0"/>
        </w:rPr>
      </w:r>
    </w:p>
    <w:p w:rsidR="00000000" w:rsidDel="00000000" w:rsidP="00000000" w:rsidRDefault="00000000" w:rsidRPr="00000000" w14:paraId="00000026">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program?</w:t>
      </w:r>
    </w:p>
    <w:p w:rsidR="00000000" w:rsidDel="00000000" w:rsidP="00000000" w:rsidRDefault="00000000" w:rsidRPr="00000000" w14:paraId="00000027">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binary codes?</w:t>
      </w:r>
    </w:p>
    <w:p w:rsidR="00000000" w:rsidDel="00000000" w:rsidP="00000000" w:rsidRDefault="00000000" w:rsidRPr="00000000" w14:paraId="00000028">
      <w:pPr>
        <w:pStyle w:val="Heading1"/>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hnu5urn30848" w:id="3"/>
      <w:bookmarkEnd w:id="3"/>
      <w:r w:rsidDel="00000000" w:rsidR="00000000" w:rsidRPr="00000000">
        <w:rPr>
          <w:rFonts w:ascii="Oswald" w:cs="Oswald" w:eastAsia="Oswald" w:hAnsi="Oswald"/>
          <w:color w:val="424242"/>
          <w:sz w:val="28"/>
          <w:szCs w:val="28"/>
          <w:rtl w:val="0"/>
        </w:rPr>
        <w:t xml:space="preserve">OBJECTIVES</w:t>
      </w:r>
      <w:r w:rsidDel="00000000" w:rsidR="00000000" w:rsidRPr="00000000">
        <w:rPr>
          <w:rtl w:val="0"/>
        </w:rPr>
      </w:r>
    </w:p>
    <w:p w:rsidR="00000000" w:rsidDel="00000000" w:rsidP="00000000" w:rsidRDefault="00000000" w:rsidRPr="00000000" w14:paraId="00000029">
      <w:pPr>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Objective #1: Teach students what a binary is and how that correlates to computer memory. </w:t>
      </w:r>
    </w:p>
    <w:p w:rsidR="00000000" w:rsidDel="00000000" w:rsidP="00000000" w:rsidRDefault="00000000" w:rsidRPr="00000000" w14:paraId="0000002A">
      <w:pPr>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After the class learns different ways to code and decode a message, the teacher will explain binary and its correlation to circuits and computer memory.</w:t>
      </w:r>
    </w:p>
    <w:p w:rsidR="00000000" w:rsidDel="00000000" w:rsidP="00000000" w:rsidRDefault="00000000" w:rsidRPr="00000000" w14:paraId="0000002B">
      <w:pPr>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Objective #2: Students will learn the process of enlarging an image and the practice of enlarging the process by participating in a group drawing.  </w:t>
      </w:r>
    </w:p>
    <w:p w:rsidR="00000000" w:rsidDel="00000000" w:rsidP="00000000" w:rsidRDefault="00000000" w:rsidRPr="00000000" w14:paraId="0000002C">
      <w:pPr>
        <w:spacing w:before="120" w:line="288" w:lineRule="auto"/>
        <w:rPr>
          <w:rFonts w:ascii="EB Garamond" w:cs="EB Garamond" w:eastAsia="EB Garamond" w:hAnsi="EB Garamond"/>
          <w:b w:val="1"/>
          <w:color w:val="134f5c"/>
        </w:rPr>
      </w:pPr>
      <w:r w:rsidDel="00000000" w:rsidR="00000000" w:rsidRPr="00000000">
        <w:rPr>
          <w:rtl w:val="0"/>
        </w:rPr>
      </w:r>
    </w:p>
    <w:p w:rsidR="00000000" w:rsidDel="00000000" w:rsidP="00000000" w:rsidRDefault="00000000" w:rsidRPr="00000000" w14:paraId="0000002D">
      <w:pPr>
        <w:spacing w:before="120" w:line="288" w:lineRule="auto"/>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CATCH/HOOK </w:t>
      </w:r>
    </w:p>
    <w:p w:rsidR="00000000" w:rsidDel="00000000" w:rsidP="00000000" w:rsidRDefault="00000000" w:rsidRPr="00000000" w14:paraId="0000002E">
      <w:pPr>
        <w:rPr>
          <w:rFonts w:ascii="EB Garamond" w:cs="EB Garamond" w:eastAsia="EB Garamond" w:hAnsi="EB Garamond"/>
        </w:rPr>
      </w:pPr>
      <w:r w:rsidDel="00000000" w:rsidR="00000000" w:rsidRPr="00000000">
        <w:rPr>
          <w:rFonts w:ascii="EB Garamond" w:cs="EB Garamond" w:eastAsia="EB Garamond" w:hAnsi="EB Garamond"/>
          <w:rtl w:val="0"/>
        </w:rPr>
        <w:t xml:space="preserve">Between storing data and opening people up to the world through social media, computers have become a vital part of our daily lives. </w:t>
      </w:r>
    </w:p>
    <w:p w:rsidR="00000000" w:rsidDel="00000000" w:rsidP="00000000" w:rsidRDefault="00000000" w:rsidRPr="00000000" w14:paraId="0000002F">
      <w:pPr>
        <w:pStyle w:val="Heading1"/>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s6ofppswzhxg" w:id="4"/>
      <w:bookmarkEnd w:id="4"/>
      <w:r w:rsidDel="00000000" w:rsidR="00000000" w:rsidRPr="00000000">
        <w:rPr>
          <w:rFonts w:ascii="Oswald" w:cs="Oswald" w:eastAsia="Oswald" w:hAnsi="Oswald"/>
          <w:color w:val="424242"/>
          <w:sz w:val="28"/>
          <w:szCs w:val="28"/>
          <w:rtl w:val="0"/>
        </w:rPr>
        <w:t xml:space="preserve">ACTIVITY INSTRUCTIONS</w:t>
      </w:r>
      <w:r w:rsidDel="00000000" w:rsidR="00000000" w:rsidRPr="00000000">
        <w:rPr>
          <w:rtl w:val="0"/>
        </w:rPr>
      </w:r>
    </w:p>
    <w:p w:rsidR="00000000" w:rsidDel="00000000" w:rsidP="00000000" w:rsidRDefault="00000000" w:rsidRPr="00000000" w14:paraId="00000030">
      <w:pPr>
        <w:pStyle w:val="Heading2"/>
        <w:keepNext w:val="0"/>
        <w:keepLines w:val="0"/>
        <w:spacing w:after="0" w:before="280" w:line="240" w:lineRule="auto"/>
        <w:ind w:left="-15" w:firstLine="0"/>
        <w:rPr>
          <w:rFonts w:ascii="EB Garamond" w:cs="EB Garamond" w:eastAsia="EB Garamond" w:hAnsi="EB Garamond"/>
          <w:b w:val="1"/>
          <w:color w:val="134f5c"/>
          <w:sz w:val="24"/>
          <w:szCs w:val="24"/>
        </w:rPr>
      </w:pPr>
      <w:bookmarkStart w:colFirst="0" w:colLast="0" w:name="_k65rix6jwr5w" w:id="5"/>
      <w:bookmarkEnd w:id="5"/>
      <w:r w:rsidDel="00000000" w:rsidR="00000000" w:rsidRPr="00000000">
        <w:rPr>
          <w:rFonts w:ascii="EB Garamond" w:cs="EB Garamond" w:eastAsia="EB Garamond" w:hAnsi="EB Garamond"/>
          <w:b w:val="1"/>
          <w:color w:val="134f5c"/>
          <w:sz w:val="24"/>
          <w:szCs w:val="24"/>
          <w:rtl w:val="0"/>
        </w:rPr>
        <w:t xml:space="preserve">Pixel Coding 3 Way </w:t>
      </w:r>
    </w:p>
    <w:p w:rsidR="00000000" w:rsidDel="00000000" w:rsidP="00000000" w:rsidRDefault="00000000" w:rsidRPr="00000000" w14:paraId="00000031">
      <w:pPr>
        <w:numPr>
          <w:ilvl w:val="0"/>
          <w:numId w:val="4"/>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Separate the kids into 3 groups.</w:t>
      </w:r>
    </w:p>
    <w:p w:rsidR="00000000" w:rsidDel="00000000" w:rsidP="00000000" w:rsidRDefault="00000000" w:rsidRPr="00000000" w14:paraId="00000032">
      <w:pPr>
        <w:numPr>
          <w:ilvl w:val="0"/>
          <w:numId w:val="4"/>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Give each group one part of the encoded message.</w:t>
      </w:r>
    </w:p>
    <w:p w:rsidR="00000000" w:rsidDel="00000000" w:rsidP="00000000" w:rsidRDefault="00000000" w:rsidRPr="00000000" w14:paraId="00000033">
      <w:pPr>
        <w:numPr>
          <w:ilvl w:val="0"/>
          <w:numId w:val="4"/>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Give the kids around 10 minutes to solve the code.</w:t>
      </w:r>
    </w:p>
    <w:p w:rsidR="00000000" w:rsidDel="00000000" w:rsidP="00000000" w:rsidRDefault="00000000" w:rsidRPr="00000000" w14:paraId="00000034">
      <w:pPr>
        <w:numPr>
          <w:ilvl w:val="1"/>
          <w:numId w:val="4"/>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Repeat with each different types of Code (Program your Painter, Write your own Binary Code and ASCII Code Alphabet)</w:t>
      </w:r>
    </w:p>
    <w:p w:rsidR="00000000" w:rsidDel="00000000" w:rsidP="00000000" w:rsidRDefault="00000000" w:rsidRPr="00000000" w14:paraId="00000035">
      <w:pPr>
        <w:numPr>
          <w:ilvl w:val="0"/>
          <w:numId w:val="4"/>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each group share out what they did to solve the code. </w:t>
      </w:r>
    </w:p>
    <w:p w:rsidR="00000000" w:rsidDel="00000000" w:rsidP="00000000" w:rsidRDefault="00000000" w:rsidRPr="00000000" w14:paraId="00000036">
      <w:pPr>
        <w:numPr>
          <w:ilvl w:val="1"/>
          <w:numId w:val="4"/>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Consider: What worked best? Did one group solve the problem in a way you didn’t think about? What would you do differently? </w:t>
      </w:r>
    </w:p>
    <w:p w:rsidR="00000000" w:rsidDel="00000000" w:rsidP="00000000" w:rsidRDefault="00000000" w:rsidRPr="00000000" w14:paraId="00000037">
      <w:pPr>
        <w:numPr>
          <w:ilvl w:val="1"/>
          <w:numId w:val="4"/>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Reference the Rise model.</w:t>
      </w:r>
    </w:p>
    <w:p w:rsidR="00000000" w:rsidDel="00000000" w:rsidP="00000000" w:rsidRDefault="00000000" w:rsidRPr="00000000" w14:paraId="00000038">
      <w:pPr>
        <w:numPr>
          <w:ilvl w:val="0"/>
          <w:numId w:val="4"/>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Explain to the students that they just acted like a computer at the most basic level, translating bits to actions and tasks and vice versa to be displayed on a computer screen.</w:t>
      </w:r>
    </w:p>
    <w:p w:rsidR="00000000" w:rsidDel="00000000" w:rsidP="00000000" w:rsidRDefault="00000000" w:rsidRPr="00000000" w14:paraId="00000039">
      <w:pPr>
        <w:spacing w:before="120" w:line="288" w:lineRule="auto"/>
        <w:rPr>
          <w:rFonts w:ascii="EB Garamond" w:cs="EB Garamond" w:eastAsia="EB Garamond" w:hAnsi="EB Garamond"/>
          <w:b w:val="1"/>
          <w:color w:val="134f5c"/>
          <w:sz w:val="24"/>
          <w:szCs w:val="24"/>
        </w:rPr>
      </w:pPr>
      <w:r w:rsidDel="00000000" w:rsidR="00000000" w:rsidRPr="00000000">
        <w:rPr>
          <w:rFonts w:ascii="EB Garamond" w:cs="EB Garamond" w:eastAsia="EB Garamond" w:hAnsi="EB Garamond"/>
          <w:b w:val="1"/>
          <w:color w:val="134f5c"/>
          <w:sz w:val="24"/>
          <w:szCs w:val="24"/>
          <w:rtl w:val="0"/>
        </w:rPr>
        <w:t xml:space="preserve">Drawing with the Grid</w:t>
      </w:r>
    </w:p>
    <w:p w:rsidR="00000000" w:rsidDel="00000000" w:rsidP="00000000" w:rsidRDefault="00000000" w:rsidRPr="00000000" w14:paraId="0000003A">
      <w:pPr>
        <w:spacing w:before="0" w:line="28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IMPLEMENTATION: For a 50 minute class, times may vary.</w:t>
      </w:r>
    </w:p>
    <w:p w:rsidR="00000000" w:rsidDel="00000000" w:rsidP="00000000" w:rsidRDefault="00000000" w:rsidRPr="00000000" w14:paraId="0000003B">
      <w:pPr>
        <w:numPr>
          <w:ilvl w:val="0"/>
          <w:numId w:val="4"/>
        </w:numPr>
        <w:spacing w:after="0" w:afterAutospacing="0" w:before="0" w:line="288" w:lineRule="auto"/>
        <w:ind w:left="720" w:hanging="360"/>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DAY 1: Introduction</w:t>
      </w:r>
    </w:p>
    <w:p w:rsidR="00000000" w:rsidDel="00000000" w:rsidP="00000000" w:rsidRDefault="00000000" w:rsidRPr="00000000" w14:paraId="0000003C">
      <w:pPr>
        <w:numPr>
          <w:ilvl w:val="1"/>
          <w:numId w:val="4"/>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Ask students why they used the grid to redraw their images: </w:t>
      </w:r>
    </w:p>
    <w:p w:rsidR="00000000" w:rsidDel="00000000" w:rsidP="00000000" w:rsidRDefault="00000000" w:rsidRPr="00000000" w14:paraId="0000003D">
      <w:pPr>
        <w:numPr>
          <w:ilvl w:val="2"/>
          <w:numId w:val="4"/>
        </w:numPr>
        <w:spacing w:after="0" w:afterAutospacing="0" w:before="0" w:beforeAutospacing="0" w:line="28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 Guide the conversation to helping to accurately draw an image and it helps break the image down into lines and shapes to simplify the image.</w:t>
      </w:r>
    </w:p>
    <w:p w:rsidR="00000000" w:rsidDel="00000000" w:rsidP="00000000" w:rsidRDefault="00000000" w:rsidRPr="00000000" w14:paraId="0000003E">
      <w:pPr>
        <w:numPr>
          <w:ilvl w:val="1"/>
          <w:numId w:val="4"/>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 Explain that the grid method can also be used to accurately enlarge an image.</w:t>
      </w:r>
    </w:p>
    <w:p w:rsidR="00000000" w:rsidDel="00000000" w:rsidP="00000000" w:rsidRDefault="00000000" w:rsidRPr="00000000" w14:paraId="0000003F">
      <w:pPr>
        <w:numPr>
          <w:ilvl w:val="1"/>
          <w:numId w:val="4"/>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Tell the students each one of them will be drawing a small section of a larger image.</w:t>
      </w:r>
    </w:p>
    <w:p w:rsidR="00000000" w:rsidDel="00000000" w:rsidP="00000000" w:rsidRDefault="00000000" w:rsidRPr="00000000" w14:paraId="00000040">
      <w:pPr>
        <w:numPr>
          <w:ilvl w:val="2"/>
          <w:numId w:val="4"/>
        </w:numPr>
        <w:spacing w:after="0" w:afterAutospacing="0" w:before="0" w:beforeAutospacing="0" w:line="28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Once all the drawings are complete they will be put together and the final image will be revealed. They will not know what they are drawing until the very end. Although it might seem like they are drawing abstract shapes and lines, each piece is an incredibly important part of making the large image come together.</w:t>
      </w:r>
    </w:p>
    <w:p w:rsidR="00000000" w:rsidDel="00000000" w:rsidP="00000000" w:rsidRDefault="00000000" w:rsidRPr="00000000" w14:paraId="00000041">
      <w:pPr>
        <w:numPr>
          <w:ilvl w:val="1"/>
          <w:numId w:val="4"/>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Explain the process of laying out the grid onto your paper</w:t>
      </w:r>
    </w:p>
    <w:p w:rsidR="00000000" w:rsidDel="00000000" w:rsidP="00000000" w:rsidRDefault="00000000" w:rsidRPr="00000000" w14:paraId="00000042">
      <w:pPr>
        <w:numPr>
          <w:ilvl w:val="2"/>
          <w:numId w:val="4"/>
        </w:numPr>
        <w:spacing w:after="0" w:afterAutospacing="0" w:before="0" w:beforeAutospacing="0" w:line="28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Each student will start with one 1”x1” square and one 4”x4” blank square (this may vary based on the image size you choose)</w:t>
      </w:r>
    </w:p>
    <w:p w:rsidR="00000000" w:rsidDel="00000000" w:rsidP="00000000" w:rsidRDefault="00000000" w:rsidRPr="00000000" w14:paraId="00000043">
      <w:pPr>
        <w:numPr>
          <w:ilvl w:val="2"/>
          <w:numId w:val="4"/>
        </w:numPr>
        <w:spacing w:after="0" w:afterAutospacing="0" w:before="0" w:beforeAutospacing="0" w:line="28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 the back of the 1”x1” square will be a letter and a number.</w:t>
      </w:r>
    </w:p>
    <w:p w:rsidR="00000000" w:rsidDel="00000000" w:rsidP="00000000" w:rsidRDefault="00000000" w:rsidRPr="00000000" w14:paraId="00000044">
      <w:pPr>
        <w:numPr>
          <w:ilvl w:val="2"/>
          <w:numId w:val="4"/>
        </w:numPr>
        <w:spacing w:after="0" w:afterAutospacing="0" w:before="0" w:beforeAutospacing="0" w:line="28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 It is VERY IMPORTANT to write the letter and number on the back of the blank square.  Make sure when you</w:t>
      </w:r>
    </w:p>
    <w:p w:rsidR="00000000" w:rsidDel="00000000" w:rsidP="00000000" w:rsidRDefault="00000000" w:rsidRPr="00000000" w14:paraId="00000045">
      <w:pPr>
        <w:numPr>
          <w:ilvl w:val="0"/>
          <w:numId w:val="3"/>
        </w:numPr>
        <w:spacing w:after="0" w:afterAutospacing="0" w:before="0" w:beforeAutospacing="0" w:line="288" w:lineRule="auto"/>
        <w:ind w:left="720" w:hanging="360"/>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DAY 2-3: Collaborative Grid</w:t>
      </w:r>
    </w:p>
    <w:p w:rsidR="00000000" w:rsidDel="00000000" w:rsidP="00000000" w:rsidRDefault="00000000" w:rsidRPr="00000000" w14:paraId="00000046">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Have students get out their squares and keep working.</w:t>
      </w:r>
    </w:p>
    <w:p w:rsidR="00000000" w:rsidDel="00000000" w:rsidP="00000000" w:rsidRDefault="00000000" w:rsidRPr="00000000" w14:paraId="00000047">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Once they are finished, collect them. Double check the letter and number are on the back and it is pointing the same direction as it is on the small square.</w:t>
      </w:r>
    </w:p>
    <w:p w:rsidR="00000000" w:rsidDel="00000000" w:rsidP="00000000" w:rsidRDefault="00000000" w:rsidRPr="00000000" w14:paraId="00000048">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Give them a second, third, or however many you planned for them to complete.</w:t>
      </w:r>
    </w:p>
    <w:p w:rsidR="00000000" w:rsidDel="00000000" w:rsidP="00000000" w:rsidRDefault="00000000" w:rsidRPr="00000000" w14:paraId="00000049">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Check off the completed squares as the finish.</w:t>
      </w:r>
    </w:p>
    <w:p w:rsidR="00000000" w:rsidDel="00000000" w:rsidP="00000000" w:rsidRDefault="00000000" w:rsidRPr="00000000" w14:paraId="0000004A">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Once they are finished with all the squares they can work in their visual journals until they are all complete.</w:t>
      </w:r>
    </w:p>
    <w:p w:rsidR="00000000" w:rsidDel="00000000" w:rsidP="00000000" w:rsidRDefault="00000000" w:rsidRPr="00000000" w14:paraId="0000004B">
      <w:pPr>
        <w:numPr>
          <w:ilvl w:val="1"/>
          <w:numId w:val="3"/>
        </w:numPr>
        <w:spacing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Allow students to clean up the last few minutes of class.</w:t>
      </w:r>
      <w:r w:rsidDel="00000000" w:rsidR="00000000" w:rsidRPr="00000000">
        <w:rPr>
          <w:rtl w:val="0"/>
        </w:rPr>
      </w:r>
    </w:p>
    <w:p w:rsidR="00000000" w:rsidDel="00000000" w:rsidP="00000000" w:rsidRDefault="00000000" w:rsidRPr="00000000" w14:paraId="0000004C">
      <w:pPr>
        <w:spacing w:before="120" w:line="288" w:lineRule="auto"/>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REVIEW</w:t>
      </w:r>
    </w:p>
    <w:p w:rsidR="00000000" w:rsidDel="00000000" w:rsidP="00000000" w:rsidRDefault="00000000" w:rsidRPr="00000000" w14:paraId="0000004D">
      <w:pPr>
        <w:numPr>
          <w:ilvl w:val="0"/>
          <w:numId w:val="3"/>
        </w:numPr>
        <w:spacing w:after="0" w:afterAutospacing="0" w:before="120" w:line="288" w:lineRule="auto"/>
        <w:ind w:left="720" w:hanging="360"/>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DAY 4-5: Wrap and Reveal</w:t>
      </w:r>
    </w:p>
    <w:p w:rsidR="00000000" w:rsidDel="00000000" w:rsidP="00000000" w:rsidRDefault="00000000" w:rsidRPr="00000000" w14:paraId="0000004E">
      <w:pPr>
        <w:numPr>
          <w:ilvl w:val="1"/>
          <w:numId w:val="3"/>
        </w:numPr>
        <w:spacing w:after="0" w:afterAutospacing="0"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Once all squares are turned in, start piecing together the final image. (This can be done as they are turned in). Use masking tape to tape the backside of the squares together.</w:t>
      </w:r>
    </w:p>
    <w:p w:rsidR="00000000" w:rsidDel="00000000" w:rsidP="00000000" w:rsidRDefault="00000000" w:rsidRPr="00000000" w14:paraId="0000004F">
      <w:pPr>
        <w:numPr>
          <w:ilvl w:val="1"/>
          <w:numId w:val="3"/>
        </w:numPr>
        <w:spacing w:before="0" w:beforeAutospacing="0" w:line="28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Once it is all pieced together, reveal it to the class and have them guess what it is. The lines will not line up perfectly and it will look like an abstracted version of the original, but that is what makes it interesting.</w:t>
      </w:r>
    </w:p>
    <w:p w:rsidR="00000000" w:rsidDel="00000000" w:rsidP="00000000" w:rsidRDefault="00000000" w:rsidRPr="00000000" w14:paraId="00000050">
      <w:pPr>
        <w:pStyle w:val="Heading1"/>
        <w:widowControl w:val="0"/>
        <w:spacing w:after="0" w:before="480" w:line="288" w:lineRule="auto"/>
        <w:ind w:left="-15" w:firstLine="0"/>
        <w:rPr>
          <w:rFonts w:ascii="Source Code Pro" w:cs="Source Code Pro" w:eastAsia="Source Code Pro" w:hAnsi="Source Code Pro"/>
          <w:color w:val="134f5c"/>
          <w:sz w:val="18"/>
          <w:szCs w:val="18"/>
        </w:rPr>
      </w:pPr>
      <w:bookmarkStart w:colFirst="0" w:colLast="0" w:name="_yx6m3pw9bmyf" w:id="6"/>
      <w:bookmarkEnd w:id="6"/>
      <w:r w:rsidDel="00000000" w:rsidR="00000000" w:rsidRPr="00000000">
        <w:rPr>
          <w:rFonts w:ascii="Oswald" w:cs="Oswald" w:eastAsia="Oswald" w:hAnsi="Oswald"/>
          <w:color w:val="134f5c"/>
          <w:sz w:val="28"/>
          <w:szCs w:val="28"/>
          <w:rtl w:val="0"/>
        </w:rPr>
        <w:t xml:space="preserve">(KNOWLEDGE) ASSESSMENT</w:t>
      </w:r>
      <w:r w:rsidDel="00000000" w:rsidR="00000000" w:rsidRPr="00000000">
        <w:rPr>
          <w:rtl w:val="0"/>
        </w:rPr>
      </w:r>
    </w:p>
    <w:p w:rsidR="00000000" w:rsidDel="00000000" w:rsidP="00000000" w:rsidRDefault="00000000" w:rsidRPr="00000000" w14:paraId="00000051">
      <w:pPr>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Teach students what a binary is and how that correlates to computer memory. </w:t>
      </w:r>
    </w:p>
    <w:p w:rsidR="00000000" w:rsidDel="00000000" w:rsidP="00000000" w:rsidRDefault="00000000" w:rsidRPr="00000000" w14:paraId="00000052">
      <w:pPr>
        <w:spacing w:before="120" w:line="28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After the class learns different ways to code and decode a message, the students will  be able to explain what a binary code is  and its correlation to circuits and computer memory.</w:t>
      </w:r>
    </w:p>
    <w:p w:rsidR="00000000" w:rsidDel="00000000" w:rsidP="00000000" w:rsidRDefault="00000000" w:rsidRPr="00000000" w14:paraId="00000053">
      <w:pPr>
        <w:spacing w:before="120" w:line="288" w:lineRule="auto"/>
        <w:rPr>
          <w:rFonts w:ascii="EB Garamond" w:cs="EB Garamond" w:eastAsia="EB Garamond" w:hAnsi="EB Garamond"/>
          <w:color w:val="980000"/>
        </w:rPr>
      </w:pPr>
      <w:r w:rsidDel="00000000" w:rsidR="00000000" w:rsidRPr="00000000">
        <w:rPr>
          <w:rtl w:val="0"/>
        </w:rPr>
      </w:r>
    </w:p>
    <w:p w:rsidR="00000000" w:rsidDel="00000000" w:rsidP="00000000" w:rsidRDefault="00000000" w:rsidRPr="00000000" w14:paraId="00000054">
      <w:pPr>
        <w:spacing w:before="120" w:line="288" w:lineRule="auto"/>
        <w:rPr>
          <w:rFonts w:ascii="EB Garamond" w:cs="EB Garamond" w:eastAsia="EB Garamond" w:hAnsi="EB Garamond"/>
          <w:b w:val="1"/>
          <w:color w:val="980000"/>
        </w:rPr>
      </w:pPr>
      <w:r w:rsidDel="00000000" w:rsidR="00000000" w:rsidRPr="00000000">
        <w:rPr>
          <w:rFonts w:ascii="EB Garamond" w:cs="EB Garamond" w:eastAsia="EB Garamond" w:hAnsi="EB Garamond"/>
          <w:b w:val="1"/>
          <w:color w:val="134f5c"/>
          <w:rtl w:val="0"/>
        </w:rPr>
        <w:t xml:space="preserve">Students will learn the process of enlarging an image and the practice of enlarging the process by participating in a group drawing.  </w:t>
      </w:r>
      <w:r w:rsidDel="00000000" w:rsidR="00000000" w:rsidRPr="00000000">
        <w:rPr>
          <w:rtl w:val="0"/>
        </w:rPr>
      </w:r>
    </w:p>
    <w:p w:rsidR="00000000" w:rsidDel="00000000" w:rsidP="00000000" w:rsidRDefault="00000000" w:rsidRPr="00000000" w14:paraId="00000055">
      <w:pPr>
        <w:spacing w:before="120" w:line="28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Students will  work together to create a collaborated image in relation to binary codes</w:t>
      </w:r>
    </w:p>
    <w:p w:rsidR="00000000" w:rsidDel="00000000" w:rsidP="00000000" w:rsidRDefault="00000000" w:rsidRPr="00000000" w14:paraId="00000056">
      <w:pPr>
        <w:pStyle w:val="Heading1"/>
        <w:widowControl w:val="0"/>
        <w:spacing w:after="0" w:before="480" w:line="288" w:lineRule="auto"/>
        <w:ind w:left="-15" w:firstLine="0"/>
        <w:rPr>
          <w:rFonts w:ascii="EB Garamond" w:cs="EB Garamond" w:eastAsia="EB Garamond" w:hAnsi="EB Garamond"/>
          <w:color w:val="424242"/>
          <w:sz w:val="28"/>
          <w:szCs w:val="28"/>
        </w:rPr>
      </w:pPr>
      <w:bookmarkStart w:colFirst="0" w:colLast="0" w:name="_yk4ccfcd268z" w:id="7"/>
      <w:bookmarkEnd w:id="7"/>
      <w:r w:rsidDel="00000000" w:rsidR="00000000" w:rsidRPr="00000000">
        <w:rPr>
          <w:rFonts w:ascii="EB Garamond" w:cs="EB Garamond" w:eastAsia="EB Garamond" w:hAnsi="EB Garamond"/>
          <w:color w:val="424242"/>
          <w:sz w:val="28"/>
          <w:szCs w:val="28"/>
          <w:rtl w:val="0"/>
        </w:rPr>
        <w:t xml:space="preserve">POST-TEST</w:t>
      </w:r>
    </w:p>
    <w:p w:rsidR="00000000" w:rsidDel="00000000" w:rsidP="00000000" w:rsidRDefault="00000000" w:rsidRPr="00000000" w14:paraId="00000057">
      <w:pPr>
        <w:spacing w:before="120" w:line="288" w:lineRule="auto"/>
        <w:ind w:left="-15" w:firstLine="0"/>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What is an algorithm? </w:t>
      </w:r>
    </w:p>
    <w:p w:rsidR="00000000" w:rsidDel="00000000" w:rsidP="00000000" w:rsidRDefault="00000000" w:rsidRPr="00000000" w14:paraId="00000058">
      <w:pPr>
        <w:spacing w:before="120" w:line="288" w:lineRule="auto"/>
        <w:ind w:left="-15" w:firstLine="0"/>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What is a program?</w:t>
      </w:r>
    </w:p>
    <w:p w:rsidR="00000000" w:rsidDel="00000000" w:rsidP="00000000" w:rsidRDefault="00000000" w:rsidRPr="00000000" w14:paraId="00000059">
      <w:pPr>
        <w:spacing w:before="120" w:line="288" w:lineRule="auto"/>
        <w:ind w:left="-15" w:firstLine="0"/>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What are binary codes?</w:t>
      </w:r>
    </w:p>
    <w:p w:rsidR="00000000" w:rsidDel="00000000" w:rsidP="00000000" w:rsidRDefault="00000000" w:rsidRPr="00000000" w14:paraId="0000005A">
      <w:pPr>
        <w:spacing w:before="120" w:line="288" w:lineRule="auto"/>
        <w:ind w:left="-15" w:firstLine="0"/>
        <w:rPr>
          <w:rFonts w:ascii="EB Garamond" w:cs="EB Garamond" w:eastAsia="EB Garamond" w:hAnsi="EB Garamond"/>
          <w:color w:val="666666"/>
          <w:sz w:val="18"/>
          <w:szCs w:val="18"/>
        </w:rPr>
      </w:pPr>
      <w:r w:rsidDel="00000000" w:rsidR="00000000" w:rsidRPr="00000000">
        <w:rPr>
          <w:rFonts w:ascii="EB Garamond" w:cs="EB Garamond" w:eastAsia="EB Garamond" w:hAnsi="EB Garamond"/>
          <w:color w:val="666666"/>
          <w:sz w:val="18"/>
          <w:szCs w:val="18"/>
          <w:rtl w:val="0"/>
        </w:rPr>
        <w:t xml:space="preserve">What is decompose?</w:t>
      </w:r>
    </w:p>
    <w:p w:rsidR="00000000" w:rsidDel="00000000" w:rsidP="00000000" w:rsidRDefault="00000000" w:rsidRPr="00000000" w14:paraId="0000005B">
      <w:pPr>
        <w:pStyle w:val="Heading1"/>
        <w:widowControl w:val="0"/>
        <w:spacing w:after="0" w:before="480" w:line="288" w:lineRule="auto"/>
        <w:ind w:left="-15" w:firstLine="0"/>
        <w:rPr>
          <w:rFonts w:ascii="EB Garamond" w:cs="EB Garamond" w:eastAsia="EB Garamond" w:hAnsi="EB Garamond"/>
          <w:color w:val="424242"/>
          <w:sz w:val="28"/>
          <w:szCs w:val="28"/>
        </w:rPr>
      </w:pPr>
      <w:bookmarkStart w:colFirst="0" w:colLast="0" w:name="_54lqfh65ef0z" w:id="8"/>
      <w:bookmarkEnd w:id="8"/>
      <w:r w:rsidDel="00000000" w:rsidR="00000000" w:rsidRPr="00000000">
        <w:rPr>
          <w:rFonts w:ascii="EB Garamond" w:cs="EB Garamond" w:eastAsia="EB Garamond" w:hAnsi="EB Garamond"/>
          <w:color w:val="424242"/>
          <w:sz w:val="28"/>
          <w:szCs w:val="28"/>
          <w:rtl w:val="0"/>
        </w:rPr>
        <w:t xml:space="preserve">STANDARDS</w:t>
      </w:r>
    </w:p>
    <w:p w:rsidR="00000000" w:rsidDel="00000000" w:rsidP="00000000" w:rsidRDefault="00000000" w:rsidRPr="00000000" w14:paraId="0000005C">
      <w:pPr>
        <w:pStyle w:val="Heading2"/>
        <w:widowControl w:val="0"/>
        <w:spacing w:after="0" w:before="280" w:line="240" w:lineRule="auto"/>
        <w:ind w:left="-15" w:firstLine="0"/>
        <w:rPr>
          <w:rFonts w:ascii="EB Garamond" w:cs="EB Garamond" w:eastAsia="EB Garamond" w:hAnsi="EB Garamond"/>
          <w:b w:val="1"/>
          <w:color w:val="134f5c"/>
          <w:sz w:val="24"/>
          <w:szCs w:val="24"/>
        </w:rPr>
      </w:pPr>
      <w:bookmarkStart w:colFirst="0" w:colLast="0" w:name="_h4ldatvtflpk" w:id="9"/>
      <w:bookmarkEnd w:id="9"/>
      <w:r w:rsidDel="00000000" w:rsidR="00000000" w:rsidRPr="00000000">
        <w:rPr>
          <w:rFonts w:ascii="EB Garamond" w:cs="EB Garamond" w:eastAsia="EB Garamond" w:hAnsi="EB Garamond"/>
          <w:b w:val="1"/>
          <w:color w:val="134f5c"/>
          <w:sz w:val="24"/>
          <w:szCs w:val="24"/>
          <w:rtl w:val="0"/>
        </w:rPr>
        <w:t xml:space="preserve">COMPUTER SCIENCE </w:t>
      </w:r>
    </w:p>
    <w:p w:rsidR="00000000" w:rsidDel="00000000" w:rsidP="00000000" w:rsidRDefault="00000000" w:rsidRPr="00000000" w14:paraId="0000005D">
      <w:pPr>
        <w:rPr>
          <w:rFonts w:ascii="EB Garamond" w:cs="EB Garamond" w:eastAsia="EB Garamond" w:hAnsi="EB Garamond"/>
          <w:b w:val="1"/>
          <w:color w:val="134f5c"/>
          <w:sz w:val="24"/>
          <w:szCs w:val="24"/>
          <w:shd w:fill="cccccc" w:val="clear"/>
        </w:rPr>
      </w:pPr>
      <w:r w:rsidDel="00000000" w:rsidR="00000000" w:rsidRPr="00000000">
        <w:rPr>
          <w:rFonts w:ascii="EB Garamond" w:cs="EB Garamond" w:eastAsia="EB Garamond" w:hAnsi="EB Garamond"/>
          <w:b w:val="1"/>
          <w:color w:val="134f5c"/>
          <w:sz w:val="24"/>
          <w:szCs w:val="24"/>
          <w:shd w:fill="cccccc" w:val="clear"/>
          <w:rtl w:val="0"/>
        </w:rPr>
        <w:t xml:space="preserve">Computing Systems</w:t>
      </w:r>
    </w:p>
    <w:p w:rsidR="00000000" w:rsidDel="00000000" w:rsidP="00000000" w:rsidRDefault="00000000" w:rsidRPr="00000000" w14:paraId="0000005E">
      <w:pPr>
        <w:rPr>
          <w:rFonts w:ascii="EB Garamond" w:cs="EB Garamond" w:eastAsia="EB Garamond" w:hAnsi="EB Garamond"/>
        </w:rPr>
      </w:pPr>
      <w:r w:rsidDel="00000000" w:rsidR="00000000" w:rsidRPr="00000000">
        <w:rPr>
          <w:rFonts w:ascii="EB Garamond" w:cs="EB Garamond" w:eastAsia="EB Garamond" w:hAnsi="EB Garamond"/>
          <w:rtl w:val="0"/>
        </w:rPr>
        <w:t xml:space="preserve">*5.CS.HS.01 Model how information is translated, transmitted, and processed in order to follow through hardware and software to accomplish tasks.</w:t>
      </w:r>
    </w:p>
    <w:p w:rsidR="00000000" w:rsidDel="00000000" w:rsidP="00000000" w:rsidRDefault="00000000" w:rsidRPr="00000000" w14:paraId="0000005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color w:val="134f5c"/>
          <w:sz w:val="24"/>
          <w:szCs w:val="24"/>
          <w:shd w:fill="b7b7b7" w:val="clear"/>
        </w:rPr>
      </w:pPr>
      <w:r w:rsidDel="00000000" w:rsidR="00000000" w:rsidRPr="00000000">
        <w:rPr>
          <w:rFonts w:ascii="EB Garamond" w:cs="EB Garamond" w:eastAsia="EB Garamond" w:hAnsi="EB Garamond"/>
          <w:b w:val="1"/>
          <w:color w:val="134f5c"/>
          <w:sz w:val="24"/>
          <w:szCs w:val="24"/>
          <w:shd w:fill="b7b7b7" w:val="clear"/>
          <w:rtl w:val="0"/>
        </w:rPr>
        <w:t xml:space="preserve">Network and the Internet</w:t>
      </w:r>
    </w:p>
    <w:p w:rsidR="00000000" w:rsidDel="00000000" w:rsidP="00000000" w:rsidRDefault="00000000" w:rsidRPr="00000000" w14:paraId="00000061">
      <w:pPr>
        <w:rPr>
          <w:rFonts w:ascii="EB Garamond" w:cs="EB Garamond" w:eastAsia="EB Garamond" w:hAnsi="EB Garamond"/>
        </w:rPr>
      </w:pPr>
      <w:r w:rsidDel="00000000" w:rsidR="00000000" w:rsidRPr="00000000">
        <w:rPr>
          <w:rFonts w:ascii="EB Garamond" w:cs="EB Garamond" w:eastAsia="EB Garamond" w:hAnsi="EB Garamond"/>
          <w:rtl w:val="0"/>
        </w:rPr>
        <w:t xml:space="preserve">*5.NI.NCO.01 Model and explain how information is broken down into smaller pieces, transmitted as packets through multiple devices over networks and the</w:t>
      </w:r>
    </w:p>
    <w:p w:rsidR="00000000" w:rsidDel="00000000" w:rsidP="00000000" w:rsidRDefault="00000000" w:rsidRPr="00000000" w14:paraId="00000062">
      <w:pPr>
        <w:rPr>
          <w:rFonts w:ascii="EB Garamond" w:cs="EB Garamond" w:eastAsia="EB Garamond" w:hAnsi="EB Garamond"/>
        </w:rPr>
      </w:pPr>
      <w:r w:rsidDel="00000000" w:rsidR="00000000" w:rsidRPr="00000000">
        <w:rPr>
          <w:rFonts w:ascii="EB Garamond" w:cs="EB Garamond" w:eastAsia="EB Garamond" w:hAnsi="EB Garamond"/>
          <w:rtl w:val="0"/>
        </w:rPr>
        <w:t xml:space="preserve">internet, and reassembled at the destination</w:t>
      </w:r>
    </w:p>
    <w:p w:rsidR="00000000" w:rsidDel="00000000" w:rsidP="00000000" w:rsidRDefault="00000000" w:rsidRPr="00000000" w14:paraId="0000006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rPr>
      </w:pPr>
      <w:r w:rsidDel="00000000" w:rsidR="00000000" w:rsidRPr="00000000">
        <w:rPr>
          <w:rFonts w:ascii="EB Garamond" w:cs="EB Garamond" w:eastAsia="EB Garamond" w:hAnsi="EB Garamond"/>
          <w:b w:val="1"/>
          <w:color w:val="134f5c"/>
          <w:sz w:val="24"/>
          <w:szCs w:val="24"/>
          <w:shd w:fill="cccccc" w:val="clear"/>
          <w:rtl w:val="0"/>
        </w:rPr>
        <w:t xml:space="preserve">Data Analysis</w:t>
      </w:r>
      <w:r w:rsidDel="00000000" w:rsidR="00000000" w:rsidRPr="00000000">
        <w:rPr>
          <w:rtl w:val="0"/>
        </w:rPr>
      </w:r>
    </w:p>
    <w:p w:rsidR="00000000" w:rsidDel="00000000" w:rsidP="00000000" w:rsidRDefault="00000000" w:rsidRPr="00000000" w14:paraId="00000065">
      <w:pPr>
        <w:rPr>
          <w:rFonts w:ascii="EB Garamond" w:cs="EB Garamond" w:eastAsia="EB Garamond" w:hAnsi="EB Garamond"/>
        </w:rPr>
      </w:pPr>
      <w:r w:rsidDel="00000000" w:rsidR="00000000" w:rsidRPr="00000000">
        <w:rPr>
          <w:rFonts w:ascii="EB Garamond" w:cs="EB Garamond" w:eastAsia="EB Garamond" w:hAnsi="EB Garamond"/>
          <w:rtl w:val="0"/>
        </w:rPr>
        <w:t xml:space="preserve">*5.DA.CVT.01 Organize and present collected data to highlight relationships and support a claim </w:t>
      </w:r>
    </w:p>
    <w:p w:rsidR="00000000" w:rsidDel="00000000" w:rsidP="00000000" w:rsidRDefault="00000000" w:rsidRPr="00000000" w14:paraId="00000066">
      <w:pPr>
        <w:rPr>
          <w:rFonts w:ascii="EB Garamond" w:cs="EB Garamond" w:eastAsia="EB Garamond" w:hAnsi="EB Garamond"/>
          <w:b w:val="1"/>
          <w:color w:val="134f5c"/>
          <w:sz w:val="24"/>
          <w:szCs w:val="24"/>
          <w:shd w:fill="cccccc" w:val="clear"/>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rPr>
      </w:pPr>
      <w:r w:rsidDel="00000000" w:rsidR="00000000" w:rsidRPr="00000000">
        <w:rPr>
          <w:rFonts w:ascii="EB Garamond" w:cs="EB Garamond" w:eastAsia="EB Garamond" w:hAnsi="EB Garamond"/>
          <w:rtl w:val="0"/>
        </w:rPr>
        <w:t xml:space="preserve">*5.DA.IM.01 Use data to highlight or propose relationships, predict outcomes, or communicate an idea.  </w:t>
      </w:r>
    </w:p>
    <w:p w:rsidR="00000000" w:rsidDel="00000000" w:rsidP="00000000" w:rsidRDefault="00000000" w:rsidRPr="00000000" w14:paraId="00000068">
      <w:pPr>
        <w:pStyle w:val="Heading2"/>
        <w:widowControl w:val="0"/>
        <w:spacing w:after="0" w:before="280" w:line="240" w:lineRule="auto"/>
        <w:ind w:left="-15" w:firstLine="0"/>
        <w:rPr>
          <w:rFonts w:ascii="EB Garamond" w:cs="EB Garamond" w:eastAsia="EB Garamond" w:hAnsi="EB Garamond"/>
          <w:b w:val="1"/>
          <w:color w:val="134f5c"/>
          <w:sz w:val="24"/>
          <w:szCs w:val="24"/>
        </w:rPr>
      </w:pPr>
      <w:bookmarkStart w:colFirst="0" w:colLast="0" w:name="_5kgqujjfiewn" w:id="10"/>
      <w:bookmarkEnd w:id="10"/>
      <w:r w:rsidDel="00000000" w:rsidR="00000000" w:rsidRPr="00000000">
        <w:rPr>
          <w:rFonts w:ascii="EB Garamond" w:cs="EB Garamond" w:eastAsia="EB Garamond" w:hAnsi="EB Garamond"/>
          <w:b w:val="1"/>
          <w:color w:val="134f5c"/>
          <w:sz w:val="24"/>
          <w:szCs w:val="24"/>
          <w:rtl w:val="0"/>
        </w:rPr>
        <w:t xml:space="preserve">CROSS-DISCIPLINARY</w:t>
      </w:r>
    </w:p>
    <w:p w:rsidR="00000000" w:rsidDel="00000000" w:rsidP="00000000" w:rsidRDefault="00000000" w:rsidRPr="00000000" w14:paraId="00000069">
      <w:pPr>
        <w:pStyle w:val="Heading3"/>
        <w:keepNext w:val="0"/>
        <w:keepLines w:val="0"/>
        <w:numPr>
          <w:ilvl w:val="0"/>
          <w:numId w:val="1"/>
        </w:numPr>
        <w:spacing w:after="0" w:afterAutospacing="0" w:before="280" w:line="240" w:lineRule="auto"/>
        <w:ind w:left="720" w:hanging="360"/>
        <w:rPr>
          <w:rFonts w:ascii="EB Garamond" w:cs="EB Garamond" w:eastAsia="EB Garamond" w:hAnsi="EB Garamond"/>
          <w:color w:val="134f5c"/>
          <w:sz w:val="22"/>
          <w:szCs w:val="22"/>
        </w:rPr>
      </w:pPr>
      <w:bookmarkStart w:colFirst="0" w:colLast="0" w:name="_ysokchqruszn" w:id="11"/>
      <w:bookmarkEnd w:id="11"/>
      <w:r w:rsidDel="00000000" w:rsidR="00000000" w:rsidRPr="00000000">
        <w:rPr>
          <w:rFonts w:ascii="EB Garamond" w:cs="EB Garamond" w:eastAsia="EB Garamond" w:hAnsi="EB Garamond"/>
          <w:color w:val="134f5c"/>
          <w:sz w:val="22"/>
          <w:szCs w:val="22"/>
          <w:rtl w:val="0"/>
        </w:rPr>
        <w:t xml:space="preserve">Visual Arts/Creating: VA:CR2.1.HSI: Engage in making a work of art or design without having a preconceived plan.</w:t>
      </w:r>
      <w:r w:rsidDel="00000000" w:rsidR="00000000" w:rsidRPr="00000000">
        <w:rPr>
          <w:rtl w:val="0"/>
        </w:rPr>
      </w:r>
    </w:p>
    <w:p w:rsidR="00000000" w:rsidDel="00000000" w:rsidP="00000000" w:rsidRDefault="00000000" w:rsidRPr="00000000" w14:paraId="0000006A">
      <w:pPr>
        <w:pStyle w:val="Heading3"/>
        <w:keepNext w:val="0"/>
        <w:keepLines w:val="0"/>
        <w:numPr>
          <w:ilvl w:val="0"/>
          <w:numId w:val="1"/>
        </w:numPr>
        <w:spacing w:after="0" w:afterAutospacing="0" w:before="0" w:beforeAutospacing="0" w:line="240" w:lineRule="auto"/>
        <w:ind w:left="720" w:hanging="360"/>
        <w:rPr>
          <w:rFonts w:ascii="EB Garamond" w:cs="EB Garamond" w:eastAsia="EB Garamond" w:hAnsi="EB Garamond"/>
          <w:color w:val="134f5c"/>
          <w:sz w:val="22"/>
          <w:szCs w:val="22"/>
        </w:rPr>
      </w:pPr>
      <w:bookmarkStart w:colFirst="0" w:colLast="0" w:name="_13vpwbyijkns" w:id="12"/>
      <w:bookmarkEnd w:id="12"/>
      <w:r w:rsidDel="00000000" w:rsidR="00000000" w:rsidRPr="00000000">
        <w:rPr>
          <w:rFonts w:ascii="EB Garamond" w:cs="EB Garamond" w:eastAsia="EB Garamond" w:hAnsi="EB Garamond"/>
          <w:color w:val="134f5c"/>
          <w:sz w:val="22"/>
          <w:szCs w:val="22"/>
          <w:rtl w:val="0"/>
        </w:rPr>
        <w:t xml:space="preserve">Visual Arts/Creating: VA:Cr2.3HSI: Collaboratively develop a proposal for an installation, artwork, or space design that transforms the perception and experience of a particular space.</w:t>
      </w:r>
    </w:p>
    <w:p w:rsidR="00000000" w:rsidDel="00000000" w:rsidP="00000000" w:rsidRDefault="00000000" w:rsidRPr="00000000" w14:paraId="0000006B">
      <w:pPr>
        <w:pStyle w:val="Heading3"/>
        <w:keepNext w:val="0"/>
        <w:keepLines w:val="0"/>
        <w:numPr>
          <w:ilvl w:val="0"/>
          <w:numId w:val="1"/>
        </w:numPr>
        <w:spacing w:after="0" w:afterAutospacing="0" w:before="0" w:beforeAutospacing="0" w:line="240" w:lineRule="auto"/>
        <w:ind w:left="720" w:hanging="360"/>
        <w:rPr>
          <w:rFonts w:ascii="EB Garamond" w:cs="EB Garamond" w:eastAsia="EB Garamond" w:hAnsi="EB Garamond"/>
          <w:color w:val="134f5c"/>
          <w:sz w:val="22"/>
          <w:szCs w:val="22"/>
        </w:rPr>
      </w:pPr>
      <w:bookmarkStart w:colFirst="0" w:colLast="0" w:name="_gx1stgqtg3z4" w:id="13"/>
      <w:bookmarkEnd w:id="13"/>
      <w:r w:rsidDel="00000000" w:rsidR="00000000" w:rsidRPr="00000000">
        <w:rPr>
          <w:rFonts w:ascii="EB Garamond" w:cs="EB Garamond" w:eastAsia="EB Garamond" w:hAnsi="EB Garamond"/>
          <w:color w:val="134f5c"/>
          <w:sz w:val="22"/>
          <w:szCs w:val="22"/>
          <w:rtl w:val="0"/>
        </w:rPr>
        <w:t xml:space="preserve">Visual Arts/Connecting: VA:Cn10.1.HSI: Document the process of developing ideas from early stages to fully elaborated ideas.</w:t>
      </w:r>
      <w:r w:rsidDel="00000000" w:rsidR="00000000" w:rsidRPr="00000000">
        <w:rPr>
          <w:rtl w:val="0"/>
        </w:rPr>
      </w:r>
    </w:p>
    <w:p w:rsidR="00000000" w:rsidDel="00000000" w:rsidP="00000000" w:rsidRDefault="00000000" w:rsidRPr="00000000" w14:paraId="0000006C">
      <w:pPr>
        <w:pStyle w:val="Heading3"/>
        <w:keepNext w:val="0"/>
        <w:keepLines w:val="0"/>
        <w:numPr>
          <w:ilvl w:val="0"/>
          <w:numId w:val="1"/>
        </w:numPr>
        <w:spacing w:after="0" w:before="0" w:beforeAutospacing="0" w:line="240" w:lineRule="auto"/>
        <w:ind w:left="720" w:hanging="360"/>
        <w:rPr>
          <w:rFonts w:ascii="EB Garamond" w:cs="EB Garamond" w:eastAsia="EB Garamond" w:hAnsi="EB Garamond"/>
          <w:color w:val="134f5c"/>
          <w:sz w:val="22"/>
          <w:szCs w:val="22"/>
        </w:rPr>
      </w:pPr>
      <w:bookmarkStart w:colFirst="0" w:colLast="0" w:name="_3kz1ql2av9yb" w:id="14"/>
      <w:bookmarkEnd w:id="14"/>
      <w:r w:rsidDel="00000000" w:rsidR="00000000" w:rsidRPr="00000000">
        <w:rPr>
          <w:rFonts w:ascii="EB Garamond" w:cs="EB Garamond" w:eastAsia="EB Garamond" w:hAnsi="EB Garamond"/>
          <w:color w:val="134f5c"/>
          <w:sz w:val="22"/>
          <w:szCs w:val="22"/>
          <w:rtl w:val="0"/>
        </w:rPr>
        <w:t xml:space="preserve">Visual Arts/Presenting: VA:Pr5.1.HSI: Analyze and evaluate the reasons and ways an exhibition is presented.</w:t>
      </w:r>
      <w:r w:rsidDel="00000000" w:rsidR="00000000" w:rsidRPr="00000000">
        <w:rPr>
          <w:rtl w:val="0"/>
        </w:rPr>
      </w:r>
    </w:p>
    <w:p w:rsidR="00000000" w:rsidDel="00000000" w:rsidP="00000000" w:rsidRDefault="00000000" w:rsidRPr="00000000" w14:paraId="0000006D">
      <w:pPr>
        <w:spacing w:before="120" w:line="288" w:lineRule="auto"/>
        <w:ind w:left="720" w:firstLine="0"/>
        <w:rPr>
          <w:rFonts w:ascii="EB Garamond" w:cs="EB Garamond" w:eastAsia="EB Garamond" w:hAnsi="EB Garamond"/>
          <w:color w:val="134f5c"/>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PT Mono">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RbCkpDb2vPec4093t2su4Fe69vV6lvjijjWmtZtF9GE/edit#heading=h.vv0h1x0s8gj" TargetMode="External"/><Relationship Id="rId10" Type="http://schemas.openxmlformats.org/officeDocument/2006/relationships/hyperlink" Target="https://docs.google.com/document/d/1RbCkpDb2vPec4093t2su4Fe69vV6lvjijjWmtZtF9GE/edit#heading=h.oe30vb2u1nc3" TargetMode="External"/><Relationship Id="rId13" Type="http://schemas.openxmlformats.org/officeDocument/2006/relationships/hyperlink" Target="https://docs.google.com/document/d/1RbCkpDb2vPec4093t2su4Fe69vV6lvjijjWmtZtF9GE/edit#heading=h.we3ttvrf46v" TargetMode="External"/><Relationship Id="rId12" Type="http://schemas.openxmlformats.org/officeDocument/2006/relationships/hyperlink" Target="https://docs.google.com/document/d/1RbCkpDb2vPec4093t2su4Fe69vV6lvjijjWmtZtF9GE/edit#heading=h.8vmodeb7vsy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RbCkpDb2vPec4093t2su4Fe69vV6lvjijjWmtZtF9GE/edit#heading=h.adyzw4ik7dsq"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file/d/1GNtIWWemewcpFLUbT0erQFr6ps5UfZgr/view?usp=sharing" TargetMode="External"/><Relationship Id="rId8" Type="http://schemas.openxmlformats.org/officeDocument/2006/relationships/hyperlink" Target="https://docs.google.com/document/d/1RbCkpDb2vPec4093t2su4Fe69vV6lvjijjWmtZtF9GE/edit#heading=h.szuu7cla08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1" Type="http://schemas.openxmlformats.org/officeDocument/2006/relationships/font" Target="fonts/PTMono-regular.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