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Social Dilemma Timings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PG13</w:t>
      </w:r>
    </w:p>
    <w:p w:rsidR="00000000" w:rsidDel="00000000" w:rsidP="00000000" w:rsidRDefault="00000000" w:rsidRPr="00000000" w14:paraId="00000004">
      <w:pPr>
        <w:rPr/>
      </w:pPr>
      <w:r w:rsidDel="00000000" w:rsidR="00000000" w:rsidRPr="00000000">
        <w:rPr>
          <w:rtl w:val="0"/>
        </w:rPr>
        <w:t xml:space="preserve"> Running Time: 1:35</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Start-3:30 - Variety of industry people introducing themselves and where they worked and why they are concerned with a concluding message that the problem is difficult to define.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3:30 -5:40 - Family at home watching media snippets about social media, fake news and cybersecurity, depression, self image, everyone on electonrics, disinformation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5:40-10:30 - Prep for Ted Talk (new agenda for tech, how do we fix the problem?) Tristan Harris who worked at Google and now is an advocate for technology ethics, explaining why he does what he does, asking for ethical design (he has a bunch of great TedTalks on YouTube), decided to start a conversation within Google about the moral responsibility of social media designers, many co-workers agreed with him but nothing really happened</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10:30-15:00 - Tim Kendall discusses the impact of Google and both the good and bad that came from the influence, his job was to figure out how Google makes money off their services and was key to pushing for the advertising model, siblings argue about social media addiction, the View interviews Jaron Lanier (Virtual Reality designer), discussion of the evolution of technology goods being produced, today WE are the product and influencing our behavior is the product and requiring us to be on a particular app as long as possible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15:00-21:50 - Shoshana Zuboff (Author the Age of Surveillance Capitalism) discussions of this new economy and data mining, discussion of the vast amount of data and specific detailed behavior, not so much about the data and the behavior prediction models, graphic of an avatar model of each of us allowing them to predict how to keep us there and powered by powerful algorithms that allow massive scale manipulation of behavior and choices, example of how it works while student is at school and not active online, friends go from laughing and talking to staring at their phones, an entire culture of manipulation and sneakiness emerges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21:50-x - Tristan Harris doing a coin magic trick as an example of the first master manipulators of human perceptions, the psychology of persuasion gets injected into technology, positive reinforcement to form unconscious habits that lead to addictions to the endorphine rush, example of photo tagging and flirting with a crush, entire discipline called growth hacking directed at people’s psychology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