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2B2D" w:rsidRDefault="004138F0" w:rsidP="00202B2D">
      <w:pPr>
        <w:jc w:val="center"/>
        <w:rPr>
          <w:b/>
          <w:sz w:val="36"/>
        </w:rPr>
      </w:pPr>
      <w:r>
        <w:rPr>
          <w:b/>
          <w:sz w:val="36"/>
        </w:rPr>
        <w:t>Making a Pepper’s Ghost Illusion</w:t>
      </w:r>
      <w:r w:rsidR="00202B2D" w:rsidRPr="00D81531">
        <w:rPr>
          <w:b/>
          <w:sz w:val="36"/>
        </w:rPr>
        <w:t xml:space="preserve"> using </w:t>
      </w:r>
      <w:proofErr w:type="spellStart"/>
      <w:r w:rsidR="00202B2D" w:rsidRPr="00D81531">
        <w:rPr>
          <w:b/>
          <w:sz w:val="36"/>
        </w:rPr>
        <w:t>Microbit</w:t>
      </w:r>
      <w:proofErr w:type="spellEnd"/>
      <w:r w:rsidR="00202B2D">
        <w:rPr>
          <w:b/>
          <w:sz w:val="36"/>
        </w:rPr>
        <w:t xml:space="preserve"> Technology </w:t>
      </w:r>
    </w:p>
    <w:p w:rsidR="00202B2D" w:rsidRPr="00D81531" w:rsidRDefault="00202B2D" w:rsidP="00202B2D">
      <w:pPr>
        <w:jc w:val="center"/>
        <w:rPr>
          <w:b/>
          <w:sz w:val="36"/>
        </w:rPr>
      </w:pPr>
    </w:p>
    <w:p w:rsidR="00202B2D" w:rsidRPr="00276B84" w:rsidRDefault="00202B2D" w:rsidP="00202B2D">
      <w:pPr>
        <w:rPr>
          <w:b/>
          <w:sz w:val="28"/>
          <w:u w:val="single"/>
        </w:rPr>
      </w:pPr>
      <w:r w:rsidRPr="00276B84">
        <w:rPr>
          <w:b/>
          <w:sz w:val="28"/>
          <w:u w:val="single"/>
        </w:rPr>
        <w:t xml:space="preserve">Overview: </w:t>
      </w:r>
    </w:p>
    <w:p w:rsidR="00202B2D" w:rsidRPr="004F2206" w:rsidRDefault="00202B2D" w:rsidP="00202B2D">
      <w:pPr>
        <w:rPr>
          <w:b/>
          <w:sz w:val="24"/>
        </w:rPr>
      </w:pPr>
      <w:r w:rsidRPr="004F2206">
        <w:rPr>
          <w:b/>
          <w:sz w:val="24"/>
        </w:rPr>
        <w:t xml:space="preserve">Activity Overview: </w:t>
      </w:r>
    </w:p>
    <w:p w:rsidR="00202B2D" w:rsidRPr="004F2206" w:rsidRDefault="00202B2D" w:rsidP="00202B2D">
      <w:pPr>
        <w:ind w:left="720"/>
        <w:rPr>
          <w:sz w:val="24"/>
        </w:rPr>
      </w:pPr>
      <w:r w:rsidRPr="004F2206">
        <w:rPr>
          <w:sz w:val="24"/>
        </w:rPr>
        <w:t xml:space="preserve">This lesson is going to be a supplemental lesson to our </w:t>
      </w:r>
      <w:proofErr w:type="spellStart"/>
      <w:r w:rsidRPr="004F2206">
        <w:rPr>
          <w:sz w:val="24"/>
        </w:rPr>
        <w:t>OpenSciEd</w:t>
      </w:r>
      <w:proofErr w:type="spellEnd"/>
      <w:r w:rsidRPr="004F2206">
        <w:rPr>
          <w:sz w:val="24"/>
        </w:rPr>
        <w:t xml:space="preserve"> </w:t>
      </w:r>
      <w:r w:rsidR="00895E6C">
        <w:rPr>
          <w:sz w:val="24"/>
        </w:rPr>
        <w:t xml:space="preserve">Light and Matter unit that we are implementing this year. In this lesson, students will be playing around with </w:t>
      </w:r>
      <w:proofErr w:type="spellStart"/>
      <w:r w:rsidR="00895E6C">
        <w:rPr>
          <w:sz w:val="24"/>
        </w:rPr>
        <w:t>microbits</w:t>
      </w:r>
      <w:proofErr w:type="spellEnd"/>
      <w:r w:rsidR="00895E6C">
        <w:rPr>
          <w:sz w:val="24"/>
        </w:rPr>
        <w:t xml:space="preserve"> to assist them in creating their own Pepper’s Ghost Illusion. </w:t>
      </w:r>
    </w:p>
    <w:p w:rsidR="00202B2D" w:rsidRPr="004F2206" w:rsidRDefault="00202B2D" w:rsidP="00202B2D">
      <w:pPr>
        <w:rPr>
          <w:sz w:val="24"/>
        </w:rPr>
      </w:pPr>
      <w:r w:rsidRPr="004F2206">
        <w:rPr>
          <w:b/>
          <w:sz w:val="24"/>
        </w:rPr>
        <w:t xml:space="preserve">Target Grade Level: </w:t>
      </w:r>
      <w:r w:rsidRPr="004F2206">
        <w:rPr>
          <w:sz w:val="24"/>
        </w:rPr>
        <w:t>6-8</w:t>
      </w:r>
    </w:p>
    <w:p w:rsidR="00202B2D" w:rsidRPr="004F2206" w:rsidRDefault="00202B2D" w:rsidP="00202B2D">
      <w:pPr>
        <w:ind w:left="720" w:hanging="720"/>
        <w:rPr>
          <w:rFonts w:ascii="Calibri" w:hAnsi="Calibri" w:cs="Calibri"/>
          <w:color w:val="000000"/>
          <w:sz w:val="24"/>
          <w:shd w:val="clear" w:color="auto" w:fill="FFFFFF"/>
        </w:rPr>
      </w:pPr>
      <w:r w:rsidRPr="004F2206">
        <w:rPr>
          <w:b/>
          <w:sz w:val="24"/>
        </w:rPr>
        <w:t xml:space="preserve">Target Subject: </w:t>
      </w:r>
      <w:r w:rsidR="00895E6C">
        <w:rPr>
          <w:rFonts w:ascii="Calibri" w:hAnsi="Calibri" w:cs="Calibri"/>
          <w:color w:val="000000"/>
          <w:sz w:val="24"/>
          <w:shd w:val="clear" w:color="auto" w:fill="FFFFFF"/>
        </w:rPr>
        <w:t xml:space="preserve">Physical Science </w:t>
      </w:r>
      <w:r w:rsidRPr="004F2206">
        <w:rPr>
          <w:rFonts w:ascii="Calibri" w:hAnsi="Calibri" w:cs="Calibri"/>
          <w:color w:val="000000"/>
          <w:sz w:val="24"/>
          <w:shd w:val="clear" w:color="auto" w:fill="FFFFFF"/>
        </w:rPr>
        <w:t xml:space="preserve"> </w:t>
      </w:r>
    </w:p>
    <w:p w:rsidR="00202B2D" w:rsidRPr="004F2206" w:rsidRDefault="00202B2D" w:rsidP="00202B2D">
      <w:pPr>
        <w:ind w:left="720" w:hanging="720"/>
        <w:rPr>
          <w:sz w:val="24"/>
        </w:rPr>
      </w:pPr>
      <w:r w:rsidRPr="004F2206">
        <w:rPr>
          <w:b/>
          <w:sz w:val="24"/>
        </w:rPr>
        <w:t xml:space="preserve">Notes for Educators: </w:t>
      </w:r>
      <w:r w:rsidRPr="004F2206">
        <w:rPr>
          <w:sz w:val="24"/>
        </w:rPr>
        <w:t xml:space="preserve">Have a basic understanding of the </w:t>
      </w:r>
      <w:proofErr w:type="spellStart"/>
      <w:r w:rsidRPr="004F2206">
        <w:rPr>
          <w:sz w:val="24"/>
        </w:rPr>
        <w:t>microbit</w:t>
      </w:r>
      <w:proofErr w:type="spellEnd"/>
      <w:r w:rsidRPr="004F2206">
        <w:rPr>
          <w:sz w:val="24"/>
        </w:rPr>
        <w:t xml:space="preserve"> programing</w:t>
      </w:r>
      <w:r w:rsidR="00422766">
        <w:rPr>
          <w:sz w:val="24"/>
        </w:rPr>
        <w:t xml:space="preserve"> and light/matter concepts. </w:t>
      </w:r>
      <w:r w:rsidRPr="004F2206">
        <w:rPr>
          <w:sz w:val="24"/>
        </w:rPr>
        <w:t xml:space="preserve"> </w:t>
      </w:r>
    </w:p>
    <w:p w:rsidR="00202B2D" w:rsidRPr="004F2206" w:rsidRDefault="00202B2D" w:rsidP="00202B2D">
      <w:pPr>
        <w:ind w:left="720" w:hanging="720"/>
        <w:rPr>
          <w:sz w:val="24"/>
        </w:rPr>
      </w:pPr>
      <w:r w:rsidRPr="004F2206">
        <w:rPr>
          <w:b/>
          <w:sz w:val="24"/>
        </w:rPr>
        <w:t>Materials:</w:t>
      </w:r>
      <w:r w:rsidRPr="004F2206">
        <w:rPr>
          <w:sz w:val="24"/>
        </w:rPr>
        <w:t xml:space="preserve"> Computer</w:t>
      </w:r>
      <w:r w:rsidR="00895E6C">
        <w:rPr>
          <w:sz w:val="24"/>
        </w:rPr>
        <w:t xml:space="preserve">s, </w:t>
      </w:r>
      <w:proofErr w:type="spellStart"/>
      <w:r w:rsidR="00895E6C">
        <w:rPr>
          <w:sz w:val="24"/>
        </w:rPr>
        <w:t>microbits</w:t>
      </w:r>
      <w:proofErr w:type="spellEnd"/>
      <w:r w:rsidR="00895E6C">
        <w:rPr>
          <w:sz w:val="24"/>
        </w:rPr>
        <w:t>, and a piece of glass.</w:t>
      </w:r>
    </w:p>
    <w:p w:rsidR="00202B2D" w:rsidRDefault="00202B2D" w:rsidP="00202B2D">
      <w:pPr>
        <w:ind w:left="720" w:hanging="720"/>
        <w:rPr>
          <w:sz w:val="24"/>
        </w:rPr>
      </w:pPr>
    </w:p>
    <w:p w:rsidR="00202B2D" w:rsidRDefault="00202B2D" w:rsidP="00202B2D">
      <w:pPr>
        <w:ind w:left="720" w:hanging="720"/>
        <w:rPr>
          <w:sz w:val="24"/>
        </w:rPr>
      </w:pPr>
    </w:p>
    <w:p w:rsidR="00202B2D" w:rsidRPr="004F2206" w:rsidRDefault="00202B2D" w:rsidP="00202B2D">
      <w:pPr>
        <w:ind w:left="720" w:hanging="720"/>
        <w:rPr>
          <w:sz w:val="24"/>
        </w:rPr>
      </w:pPr>
    </w:p>
    <w:p w:rsidR="00202B2D" w:rsidRPr="00276B84" w:rsidRDefault="00202B2D" w:rsidP="00202B2D">
      <w:pPr>
        <w:ind w:left="720" w:hanging="720"/>
        <w:rPr>
          <w:b/>
          <w:sz w:val="24"/>
        </w:rPr>
      </w:pPr>
      <w:r w:rsidRPr="00276B84">
        <w:rPr>
          <w:b/>
          <w:sz w:val="24"/>
        </w:rPr>
        <w:t>Pre-Test</w:t>
      </w:r>
    </w:p>
    <w:p w:rsidR="00202B2D" w:rsidRDefault="00202B2D" w:rsidP="00202B2D">
      <w:pPr>
        <w:ind w:left="720" w:hanging="720"/>
        <w:rPr>
          <w:b/>
          <w:sz w:val="24"/>
        </w:rPr>
      </w:pPr>
      <w:r w:rsidRPr="00276B84">
        <w:rPr>
          <w:b/>
          <w:sz w:val="24"/>
        </w:rPr>
        <w:t>Objectives</w:t>
      </w:r>
    </w:p>
    <w:p w:rsidR="00202B2D" w:rsidRPr="00276B84" w:rsidRDefault="00202B2D" w:rsidP="00202B2D">
      <w:pPr>
        <w:ind w:left="720" w:hanging="720"/>
        <w:rPr>
          <w:b/>
          <w:sz w:val="24"/>
        </w:rPr>
      </w:pPr>
      <w:r>
        <w:rPr>
          <w:b/>
          <w:sz w:val="24"/>
        </w:rPr>
        <w:t>Catch</w:t>
      </w:r>
    </w:p>
    <w:p w:rsidR="00202B2D" w:rsidRPr="00276B84" w:rsidRDefault="00202B2D" w:rsidP="00202B2D">
      <w:pPr>
        <w:ind w:left="720" w:hanging="720"/>
        <w:rPr>
          <w:b/>
          <w:sz w:val="24"/>
        </w:rPr>
      </w:pPr>
      <w:r w:rsidRPr="00276B84">
        <w:rPr>
          <w:b/>
          <w:sz w:val="24"/>
        </w:rPr>
        <w:t xml:space="preserve">Activity </w:t>
      </w:r>
    </w:p>
    <w:p w:rsidR="00202B2D" w:rsidRPr="00276B84" w:rsidRDefault="00202B2D" w:rsidP="00202B2D">
      <w:pPr>
        <w:ind w:left="720" w:hanging="720"/>
        <w:rPr>
          <w:b/>
          <w:sz w:val="24"/>
        </w:rPr>
      </w:pPr>
      <w:r w:rsidRPr="00276B84">
        <w:rPr>
          <w:b/>
          <w:sz w:val="24"/>
        </w:rPr>
        <w:t xml:space="preserve">Review </w:t>
      </w:r>
    </w:p>
    <w:p w:rsidR="00202B2D" w:rsidRPr="00276B84" w:rsidRDefault="00202B2D" w:rsidP="00202B2D">
      <w:pPr>
        <w:ind w:left="720" w:hanging="720"/>
        <w:rPr>
          <w:b/>
          <w:sz w:val="24"/>
        </w:rPr>
      </w:pPr>
      <w:r w:rsidRPr="00276B84">
        <w:rPr>
          <w:b/>
          <w:sz w:val="24"/>
        </w:rPr>
        <w:t xml:space="preserve">Post-Test </w:t>
      </w:r>
    </w:p>
    <w:p w:rsidR="00202B2D" w:rsidRPr="00276B84" w:rsidRDefault="00202B2D" w:rsidP="00202B2D">
      <w:pPr>
        <w:ind w:left="720" w:hanging="720"/>
        <w:rPr>
          <w:b/>
          <w:sz w:val="24"/>
        </w:rPr>
      </w:pPr>
      <w:r w:rsidRPr="00276B84">
        <w:rPr>
          <w:b/>
          <w:sz w:val="24"/>
        </w:rPr>
        <w:t>Standards</w:t>
      </w:r>
    </w:p>
    <w:p w:rsidR="00202B2D" w:rsidRPr="004F2206" w:rsidRDefault="00202B2D" w:rsidP="00202B2D">
      <w:pPr>
        <w:ind w:left="720" w:hanging="720"/>
        <w:rPr>
          <w:sz w:val="24"/>
        </w:rPr>
      </w:pPr>
    </w:p>
    <w:p w:rsidR="00202B2D" w:rsidRPr="004F2206" w:rsidRDefault="00202B2D" w:rsidP="00202B2D">
      <w:pPr>
        <w:ind w:left="720" w:hanging="720"/>
        <w:rPr>
          <w:sz w:val="24"/>
        </w:rPr>
      </w:pPr>
    </w:p>
    <w:p w:rsidR="00202B2D" w:rsidRPr="004F2206" w:rsidRDefault="00202B2D" w:rsidP="00202B2D">
      <w:pPr>
        <w:ind w:left="720" w:hanging="720"/>
        <w:rPr>
          <w:sz w:val="24"/>
        </w:rPr>
      </w:pPr>
    </w:p>
    <w:p w:rsidR="00202B2D" w:rsidRPr="004F2206" w:rsidRDefault="00202B2D" w:rsidP="00202B2D">
      <w:pPr>
        <w:ind w:left="720" w:hanging="720"/>
        <w:rPr>
          <w:sz w:val="24"/>
        </w:rPr>
      </w:pPr>
    </w:p>
    <w:p w:rsidR="00202B2D" w:rsidRPr="004F2206" w:rsidRDefault="00202B2D" w:rsidP="00202B2D">
      <w:pPr>
        <w:ind w:left="720" w:hanging="720"/>
        <w:rPr>
          <w:sz w:val="24"/>
        </w:rPr>
      </w:pPr>
    </w:p>
    <w:p w:rsidR="00202B2D" w:rsidRPr="004F2206" w:rsidRDefault="00202B2D" w:rsidP="00202B2D">
      <w:pPr>
        <w:ind w:left="720" w:hanging="720"/>
        <w:rPr>
          <w:sz w:val="24"/>
        </w:rPr>
      </w:pPr>
    </w:p>
    <w:p w:rsidR="00202B2D" w:rsidRPr="004F2206" w:rsidRDefault="00202B2D" w:rsidP="00202B2D">
      <w:pPr>
        <w:ind w:left="720" w:hanging="720"/>
        <w:rPr>
          <w:sz w:val="24"/>
        </w:rPr>
      </w:pPr>
    </w:p>
    <w:p w:rsidR="00202B2D" w:rsidRPr="004F2206" w:rsidRDefault="00202B2D" w:rsidP="00202B2D">
      <w:pPr>
        <w:ind w:left="720" w:hanging="720"/>
        <w:rPr>
          <w:sz w:val="24"/>
        </w:rPr>
      </w:pPr>
    </w:p>
    <w:p w:rsidR="00202B2D" w:rsidRPr="004F2206" w:rsidRDefault="00202B2D" w:rsidP="00202B2D">
      <w:pPr>
        <w:ind w:left="720" w:hanging="720"/>
        <w:rPr>
          <w:sz w:val="24"/>
        </w:rPr>
      </w:pPr>
    </w:p>
    <w:p w:rsidR="00202B2D" w:rsidRPr="004F2206" w:rsidRDefault="00202B2D" w:rsidP="00202B2D">
      <w:pPr>
        <w:rPr>
          <w:b/>
          <w:sz w:val="24"/>
        </w:rPr>
      </w:pPr>
      <w:r w:rsidRPr="004F2206">
        <w:rPr>
          <w:b/>
          <w:sz w:val="24"/>
        </w:rPr>
        <w:lastRenderedPageBreak/>
        <w:t xml:space="preserve">Pre-test: </w:t>
      </w:r>
    </w:p>
    <w:p w:rsidR="00895E6C" w:rsidRPr="00895E6C" w:rsidRDefault="00895E6C" w:rsidP="00895E6C">
      <w:pPr>
        <w:pStyle w:val="ListParagraph"/>
        <w:numPr>
          <w:ilvl w:val="0"/>
          <w:numId w:val="5"/>
        </w:numPr>
        <w:rPr>
          <w:b/>
          <w:sz w:val="24"/>
        </w:rPr>
      </w:pPr>
      <w:r>
        <w:rPr>
          <w:sz w:val="24"/>
        </w:rPr>
        <w:t xml:space="preserve">What is the path that light takes that allows us to see your Pepper’s Ghost Illusion in the piece of glass? </w:t>
      </w:r>
    </w:p>
    <w:p w:rsidR="00202B2D" w:rsidRPr="004F2206" w:rsidRDefault="00202B2D" w:rsidP="00202B2D">
      <w:pPr>
        <w:rPr>
          <w:b/>
          <w:sz w:val="24"/>
        </w:rPr>
      </w:pPr>
      <w:r w:rsidRPr="004F2206">
        <w:rPr>
          <w:b/>
          <w:sz w:val="24"/>
        </w:rPr>
        <w:t xml:space="preserve">Objectives: </w:t>
      </w:r>
    </w:p>
    <w:p w:rsidR="00202B2D" w:rsidRPr="004F2206" w:rsidRDefault="00202B2D" w:rsidP="00202B2D">
      <w:pPr>
        <w:pStyle w:val="ListParagraph"/>
        <w:numPr>
          <w:ilvl w:val="0"/>
          <w:numId w:val="2"/>
        </w:numPr>
        <w:rPr>
          <w:sz w:val="24"/>
        </w:rPr>
      </w:pPr>
      <w:r w:rsidRPr="004F2206">
        <w:rPr>
          <w:sz w:val="24"/>
        </w:rPr>
        <w:t xml:space="preserve">Students will be able to </w:t>
      </w:r>
      <w:r w:rsidR="00895E6C">
        <w:rPr>
          <w:sz w:val="24"/>
        </w:rPr>
        <w:t xml:space="preserve">explain the path that light takes in order for them to see their Pepper’s Ghost Illusion on a piece of glass. </w:t>
      </w:r>
    </w:p>
    <w:p w:rsidR="00202B2D" w:rsidRPr="004F2206" w:rsidRDefault="00202B2D" w:rsidP="00202B2D">
      <w:pPr>
        <w:rPr>
          <w:b/>
          <w:sz w:val="24"/>
        </w:rPr>
      </w:pPr>
      <w:r w:rsidRPr="004F2206">
        <w:rPr>
          <w:b/>
          <w:sz w:val="24"/>
        </w:rPr>
        <w:t xml:space="preserve">Catch/Hook: </w:t>
      </w:r>
    </w:p>
    <w:p w:rsidR="00202B2D" w:rsidRPr="004F2206" w:rsidRDefault="00202B2D" w:rsidP="00202B2D">
      <w:pPr>
        <w:pStyle w:val="ListParagraph"/>
        <w:numPr>
          <w:ilvl w:val="0"/>
          <w:numId w:val="2"/>
        </w:numPr>
        <w:rPr>
          <w:sz w:val="24"/>
        </w:rPr>
      </w:pPr>
      <w:r w:rsidRPr="004F2206">
        <w:rPr>
          <w:sz w:val="24"/>
        </w:rPr>
        <w:t>Stu</w:t>
      </w:r>
      <w:r w:rsidR="00895E6C">
        <w:rPr>
          <w:sz w:val="24"/>
        </w:rPr>
        <w:t xml:space="preserve">dents will be shown a Pepper’s Ghost Illusion created by the teacher using either their computer or a </w:t>
      </w:r>
      <w:proofErr w:type="spellStart"/>
      <w:r w:rsidR="00895E6C">
        <w:rPr>
          <w:sz w:val="24"/>
        </w:rPr>
        <w:t>microbit</w:t>
      </w:r>
      <w:proofErr w:type="spellEnd"/>
      <w:r w:rsidR="00895E6C">
        <w:rPr>
          <w:sz w:val="24"/>
        </w:rPr>
        <w:t xml:space="preserve"> that is coded by the teacher. After this illusion, students will begin to wonder </w:t>
      </w:r>
      <w:r w:rsidR="00085DFC">
        <w:rPr>
          <w:sz w:val="24"/>
        </w:rPr>
        <w:t>how/</w:t>
      </w:r>
      <w:r w:rsidR="00895E6C">
        <w:rPr>
          <w:sz w:val="24"/>
        </w:rPr>
        <w:t>why the image appears on the piece of glass</w:t>
      </w:r>
      <w:r w:rsidR="00085DFC">
        <w:rPr>
          <w:sz w:val="24"/>
        </w:rPr>
        <w:t xml:space="preserve">. Some initial ideas may be that there is a reflection from the light on the glass, but we will be diving a little deeper into this idea. </w:t>
      </w:r>
    </w:p>
    <w:p w:rsidR="00202B2D" w:rsidRPr="004F2206" w:rsidRDefault="00202B2D" w:rsidP="00202B2D">
      <w:pPr>
        <w:rPr>
          <w:b/>
          <w:sz w:val="24"/>
        </w:rPr>
      </w:pPr>
      <w:r w:rsidRPr="004F2206">
        <w:rPr>
          <w:b/>
          <w:sz w:val="24"/>
        </w:rPr>
        <w:t xml:space="preserve">Activity Instructions: </w:t>
      </w:r>
    </w:p>
    <w:p w:rsidR="007B4817" w:rsidRPr="007B4817" w:rsidRDefault="00202B2D" w:rsidP="00E11D08">
      <w:pPr>
        <w:pStyle w:val="ListParagraph"/>
        <w:numPr>
          <w:ilvl w:val="0"/>
          <w:numId w:val="2"/>
        </w:numPr>
        <w:rPr>
          <w:b/>
          <w:sz w:val="24"/>
        </w:rPr>
      </w:pPr>
      <w:r w:rsidRPr="004F2206">
        <w:rPr>
          <w:sz w:val="24"/>
        </w:rPr>
        <w:t xml:space="preserve">After the hook, </w:t>
      </w:r>
      <w:r w:rsidR="005242FB">
        <w:rPr>
          <w:sz w:val="24"/>
        </w:rPr>
        <w:t>draw on student’s past background knowledge. Say, “so far this unit we have learned that in order for us to see an opaque object light must first reflect off of this object and back to our eyes.” Then, encourage students to discuss with one another how they think the light</w:t>
      </w:r>
      <w:r w:rsidR="00E11D08">
        <w:rPr>
          <w:sz w:val="24"/>
        </w:rPr>
        <w:t xml:space="preserve"> was interacting </w:t>
      </w:r>
      <w:r w:rsidR="007B4817">
        <w:rPr>
          <w:sz w:val="24"/>
        </w:rPr>
        <w:t>in the Pepper’s Ghost phenomena</w:t>
      </w:r>
      <w:r w:rsidR="00214E0F">
        <w:rPr>
          <w:sz w:val="24"/>
        </w:rPr>
        <w:t xml:space="preserve"> from earlier</w:t>
      </w:r>
      <w:r w:rsidR="007B4817">
        <w:rPr>
          <w:sz w:val="24"/>
        </w:rPr>
        <w:t xml:space="preserve">. </w:t>
      </w:r>
    </w:p>
    <w:p w:rsidR="00214E0F" w:rsidRPr="00214E0F" w:rsidRDefault="007B4817" w:rsidP="00E11D08">
      <w:pPr>
        <w:pStyle w:val="ListParagraph"/>
        <w:numPr>
          <w:ilvl w:val="0"/>
          <w:numId w:val="2"/>
        </w:numPr>
        <w:rPr>
          <w:b/>
          <w:sz w:val="24"/>
        </w:rPr>
      </w:pPr>
      <w:r>
        <w:rPr>
          <w:sz w:val="24"/>
        </w:rPr>
        <w:t>After students have generated ideas</w:t>
      </w:r>
      <w:r w:rsidR="00214E0F">
        <w:rPr>
          <w:sz w:val="24"/>
        </w:rPr>
        <w:t>,</w:t>
      </w:r>
      <w:r>
        <w:rPr>
          <w:sz w:val="24"/>
        </w:rPr>
        <w:t xml:space="preserve"> introduce the </w:t>
      </w:r>
      <w:proofErr w:type="spellStart"/>
      <w:r>
        <w:rPr>
          <w:sz w:val="24"/>
        </w:rPr>
        <w:t>microbits</w:t>
      </w:r>
      <w:proofErr w:type="spellEnd"/>
      <w:r>
        <w:rPr>
          <w:sz w:val="24"/>
        </w:rPr>
        <w:t xml:space="preserve"> and give student pairs </w:t>
      </w:r>
      <w:r w:rsidR="00214E0F">
        <w:rPr>
          <w:sz w:val="24"/>
        </w:rPr>
        <w:t xml:space="preserve">an 8 x 11-inch piece of glass. Have students play around with the </w:t>
      </w:r>
      <w:proofErr w:type="spellStart"/>
      <w:r w:rsidR="00214E0F">
        <w:rPr>
          <w:sz w:val="24"/>
        </w:rPr>
        <w:t>microbits</w:t>
      </w:r>
      <w:proofErr w:type="spellEnd"/>
      <w:r w:rsidR="00214E0F">
        <w:rPr>
          <w:sz w:val="24"/>
        </w:rPr>
        <w:t xml:space="preserve"> and code their own Pepper’s Ghost. </w:t>
      </w:r>
    </w:p>
    <w:p w:rsidR="007B4817" w:rsidRPr="00214E0F" w:rsidRDefault="00214E0F" w:rsidP="00E11D08">
      <w:pPr>
        <w:pStyle w:val="ListParagraph"/>
        <w:numPr>
          <w:ilvl w:val="0"/>
          <w:numId w:val="2"/>
        </w:numPr>
        <w:rPr>
          <w:b/>
          <w:sz w:val="24"/>
        </w:rPr>
      </w:pPr>
      <w:r>
        <w:rPr>
          <w:b/>
          <w:sz w:val="24"/>
        </w:rPr>
        <w:t xml:space="preserve">Next Class: </w:t>
      </w:r>
      <w:r>
        <w:rPr>
          <w:sz w:val="24"/>
        </w:rPr>
        <w:t xml:space="preserve">After they are satisfied with their </w:t>
      </w:r>
      <w:proofErr w:type="spellStart"/>
      <w:r>
        <w:rPr>
          <w:sz w:val="24"/>
        </w:rPr>
        <w:t>microbit</w:t>
      </w:r>
      <w:proofErr w:type="spellEnd"/>
      <w:r>
        <w:rPr>
          <w:sz w:val="24"/>
        </w:rPr>
        <w:t xml:space="preserve"> </w:t>
      </w:r>
      <w:bookmarkStart w:id="0" w:name="_GoBack"/>
      <w:bookmarkEnd w:id="0"/>
      <w:r>
        <w:rPr>
          <w:sz w:val="24"/>
        </w:rPr>
        <w:t xml:space="preserve">creation, have students work with their partner to try to manipulate their light system to make the illusion appear on the glass without the illusion being behind the glass. </w:t>
      </w:r>
    </w:p>
    <w:p w:rsidR="00214E0F" w:rsidRPr="007B4817" w:rsidRDefault="00214E0F" w:rsidP="00E11D08">
      <w:pPr>
        <w:pStyle w:val="ListParagraph"/>
        <w:numPr>
          <w:ilvl w:val="0"/>
          <w:numId w:val="2"/>
        </w:numPr>
        <w:rPr>
          <w:b/>
          <w:sz w:val="24"/>
        </w:rPr>
      </w:pPr>
      <w:r>
        <w:rPr>
          <w:sz w:val="24"/>
        </w:rPr>
        <w:t xml:space="preserve">Once students feel like they have figured out how to get the illusion to work, they will draw a model showing the path of light and how it is interacting with the glass and their eyes to allow them to see the illusion. </w:t>
      </w:r>
    </w:p>
    <w:p w:rsidR="005242FB" w:rsidRPr="00E11D08" w:rsidRDefault="005242FB" w:rsidP="00E11D08">
      <w:pPr>
        <w:pStyle w:val="ListParagraph"/>
        <w:numPr>
          <w:ilvl w:val="0"/>
          <w:numId w:val="2"/>
        </w:numPr>
        <w:rPr>
          <w:b/>
          <w:sz w:val="24"/>
        </w:rPr>
      </w:pPr>
      <w:r w:rsidRPr="00E11D08">
        <w:rPr>
          <w:sz w:val="24"/>
        </w:rPr>
        <w:t>Lastly</w:t>
      </w:r>
      <w:r w:rsidRPr="00E11D08">
        <w:rPr>
          <w:sz w:val="24"/>
        </w:rPr>
        <w:t xml:space="preserve">, students will watch a video of the Pepper’s Ghost Illusion as used by Disney Theme Parks </w:t>
      </w:r>
      <w:hyperlink r:id="rId5" w:history="1">
        <w:r w:rsidRPr="00E11D08">
          <w:rPr>
            <w:rStyle w:val="Hyperlink"/>
            <w:sz w:val="24"/>
          </w:rPr>
          <w:t>https://www.youtube.com/watch?v=s61R31LNI5s&amp;t=314s</w:t>
        </w:r>
      </w:hyperlink>
      <w:r w:rsidRPr="00E11D08">
        <w:rPr>
          <w:sz w:val="24"/>
        </w:rPr>
        <w:t xml:space="preserve"> (start at 5 minutes and 14 seconds and end at 9 minutes and 30 seconds).</w:t>
      </w:r>
    </w:p>
    <w:p w:rsidR="00085DFC" w:rsidRDefault="00085DFC" w:rsidP="00085DFC">
      <w:pPr>
        <w:rPr>
          <w:b/>
          <w:sz w:val="24"/>
        </w:rPr>
      </w:pPr>
    </w:p>
    <w:p w:rsidR="00202B2D" w:rsidRPr="00085DFC" w:rsidRDefault="00202B2D" w:rsidP="00085DFC">
      <w:pPr>
        <w:rPr>
          <w:b/>
          <w:sz w:val="24"/>
        </w:rPr>
      </w:pPr>
      <w:r w:rsidRPr="00085DFC">
        <w:rPr>
          <w:b/>
          <w:sz w:val="24"/>
        </w:rPr>
        <w:t xml:space="preserve">Review: </w:t>
      </w:r>
    </w:p>
    <w:p w:rsidR="00202B2D" w:rsidRPr="00F67BCF" w:rsidRDefault="00F67BCF" w:rsidP="00F67BCF">
      <w:pPr>
        <w:pStyle w:val="ListParagraph"/>
        <w:numPr>
          <w:ilvl w:val="0"/>
          <w:numId w:val="2"/>
        </w:numPr>
        <w:rPr>
          <w:sz w:val="24"/>
        </w:rPr>
      </w:pPr>
      <w:r w:rsidRPr="00F67BCF">
        <w:rPr>
          <w:sz w:val="24"/>
        </w:rPr>
        <w:t xml:space="preserve">The review is going to be </w:t>
      </w:r>
      <w:r w:rsidR="00214E0F">
        <w:rPr>
          <w:sz w:val="24"/>
        </w:rPr>
        <w:t xml:space="preserve">a discussion/share out of the models the students have come up with. Students will talk about how/why they modeled the path of light and why they did it that way. Then, the teacher will facilitate a class consensus model showing the correct path of light or the Pepper’s Ghost Phenomena. </w:t>
      </w:r>
    </w:p>
    <w:p w:rsidR="00202B2D" w:rsidRDefault="00202B2D" w:rsidP="00202B2D">
      <w:pPr>
        <w:rPr>
          <w:b/>
          <w:sz w:val="24"/>
        </w:rPr>
      </w:pPr>
      <w:r>
        <w:rPr>
          <w:b/>
          <w:sz w:val="24"/>
        </w:rPr>
        <w:t xml:space="preserve">Post-Test: </w:t>
      </w:r>
    </w:p>
    <w:p w:rsidR="00895E6C" w:rsidRPr="00895E6C" w:rsidRDefault="00895E6C" w:rsidP="00895E6C">
      <w:pPr>
        <w:pStyle w:val="ListParagraph"/>
        <w:numPr>
          <w:ilvl w:val="0"/>
          <w:numId w:val="5"/>
        </w:numPr>
        <w:rPr>
          <w:b/>
          <w:sz w:val="24"/>
        </w:rPr>
      </w:pPr>
      <w:r>
        <w:rPr>
          <w:sz w:val="24"/>
        </w:rPr>
        <w:t xml:space="preserve">What is the path that light takes that allows us to see your Pepper’s Ghost Illusion in the piece of glass? </w:t>
      </w:r>
    </w:p>
    <w:p w:rsidR="00202B2D" w:rsidRDefault="00202B2D" w:rsidP="00202B2D">
      <w:pPr>
        <w:rPr>
          <w:b/>
          <w:sz w:val="24"/>
        </w:rPr>
      </w:pPr>
      <w:r>
        <w:rPr>
          <w:b/>
          <w:sz w:val="24"/>
        </w:rPr>
        <w:t xml:space="preserve">Standards: </w:t>
      </w:r>
    </w:p>
    <w:p w:rsidR="00202B2D" w:rsidRDefault="00202B2D" w:rsidP="00202B2D">
      <w:pPr>
        <w:rPr>
          <w:b/>
          <w:sz w:val="24"/>
        </w:rPr>
      </w:pPr>
      <w:r>
        <w:rPr>
          <w:b/>
          <w:sz w:val="24"/>
        </w:rPr>
        <w:t xml:space="preserve">NGSS: </w:t>
      </w:r>
    </w:p>
    <w:p w:rsidR="005032C4" w:rsidRDefault="005032C4" w:rsidP="005032C4">
      <w:pPr>
        <w:pStyle w:val="ListParagraph"/>
        <w:numPr>
          <w:ilvl w:val="0"/>
          <w:numId w:val="5"/>
        </w:numPr>
        <w:rPr>
          <w:sz w:val="24"/>
        </w:rPr>
      </w:pPr>
      <w:r w:rsidRPr="005032C4">
        <w:rPr>
          <w:sz w:val="24"/>
        </w:rPr>
        <w:t>MS-PS4-2</w:t>
      </w:r>
    </w:p>
    <w:p w:rsidR="005032C4" w:rsidRPr="005032C4" w:rsidRDefault="005032C4" w:rsidP="005032C4">
      <w:pPr>
        <w:pStyle w:val="ListParagraph"/>
        <w:numPr>
          <w:ilvl w:val="0"/>
          <w:numId w:val="5"/>
        </w:numPr>
        <w:rPr>
          <w:sz w:val="24"/>
        </w:rPr>
      </w:pPr>
      <w:r>
        <w:rPr>
          <w:sz w:val="24"/>
        </w:rPr>
        <w:lastRenderedPageBreak/>
        <w:t>MS-LS1-8</w:t>
      </w:r>
    </w:p>
    <w:p w:rsidR="00202B2D" w:rsidRDefault="00202B2D" w:rsidP="00202B2D">
      <w:pPr>
        <w:rPr>
          <w:b/>
          <w:sz w:val="24"/>
        </w:rPr>
      </w:pPr>
      <w:r w:rsidRPr="00276B84">
        <w:rPr>
          <w:b/>
          <w:sz w:val="24"/>
        </w:rPr>
        <w:t xml:space="preserve">WY Computer Standards: </w:t>
      </w:r>
    </w:p>
    <w:p w:rsidR="00202B2D" w:rsidRPr="0059476E" w:rsidRDefault="00202B2D" w:rsidP="00202B2D">
      <w:pPr>
        <w:pStyle w:val="ListParagraph"/>
        <w:numPr>
          <w:ilvl w:val="0"/>
          <w:numId w:val="4"/>
        </w:numPr>
        <w:rPr>
          <w:b/>
          <w:sz w:val="24"/>
        </w:rPr>
      </w:pPr>
      <w:r>
        <w:rPr>
          <w:sz w:val="24"/>
        </w:rPr>
        <w:t>8.DA.IM.01</w:t>
      </w:r>
    </w:p>
    <w:p w:rsidR="0059476E" w:rsidRPr="00276B84" w:rsidRDefault="00F67BCF" w:rsidP="00202B2D">
      <w:pPr>
        <w:pStyle w:val="ListParagraph"/>
        <w:numPr>
          <w:ilvl w:val="0"/>
          <w:numId w:val="4"/>
        </w:numPr>
        <w:rPr>
          <w:b/>
          <w:sz w:val="24"/>
        </w:rPr>
      </w:pPr>
      <w:r>
        <w:rPr>
          <w:sz w:val="24"/>
        </w:rPr>
        <w:t>8.AP.V.01</w:t>
      </w:r>
    </w:p>
    <w:p w:rsidR="00202B2D" w:rsidRPr="00276B84" w:rsidRDefault="00202B2D" w:rsidP="00202B2D">
      <w:pPr>
        <w:rPr>
          <w:b/>
          <w:sz w:val="24"/>
        </w:rPr>
      </w:pPr>
    </w:p>
    <w:p w:rsidR="00202B2D" w:rsidRDefault="00202B2D"/>
    <w:sectPr w:rsidR="00202B2D" w:rsidSect="00D8153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159EA"/>
    <w:multiLevelType w:val="hybridMultilevel"/>
    <w:tmpl w:val="05723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DD2C68"/>
    <w:multiLevelType w:val="hybridMultilevel"/>
    <w:tmpl w:val="4732D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963FB5"/>
    <w:multiLevelType w:val="hybridMultilevel"/>
    <w:tmpl w:val="A98CD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B06C45"/>
    <w:multiLevelType w:val="hybridMultilevel"/>
    <w:tmpl w:val="D75A4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BE3442"/>
    <w:multiLevelType w:val="hybridMultilevel"/>
    <w:tmpl w:val="1624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2D"/>
    <w:rsid w:val="00085DFC"/>
    <w:rsid w:val="00202B2D"/>
    <w:rsid w:val="00214E0F"/>
    <w:rsid w:val="004138F0"/>
    <w:rsid w:val="00422766"/>
    <w:rsid w:val="005032C4"/>
    <w:rsid w:val="005242FB"/>
    <w:rsid w:val="0059476E"/>
    <w:rsid w:val="007B4817"/>
    <w:rsid w:val="00895E6C"/>
    <w:rsid w:val="00E11D08"/>
    <w:rsid w:val="00F67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21A13"/>
  <w15:chartTrackingRefBased/>
  <w15:docId w15:val="{A0E4FC3C-1754-472E-8668-C8D4BC5D2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2B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2B2D"/>
    <w:rPr>
      <w:color w:val="0000FF"/>
      <w:u w:val="single"/>
    </w:rPr>
  </w:style>
  <w:style w:type="paragraph" w:styleId="ListParagraph">
    <w:name w:val="List Paragraph"/>
    <w:basedOn w:val="Normal"/>
    <w:uiPriority w:val="34"/>
    <w:qFormat/>
    <w:rsid w:val="00202B2D"/>
    <w:pPr>
      <w:ind w:left="720"/>
      <w:contextualSpacing/>
    </w:pPr>
  </w:style>
  <w:style w:type="character" w:styleId="UnresolvedMention">
    <w:name w:val="Unresolved Mention"/>
    <w:basedOn w:val="DefaultParagraphFont"/>
    <w:uiPriority w:val="99"/>
    <w:semiHidden/>
    <w:unhideWhenUsed/>
    <w:rsid w:val="00F67B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s61R31LNI5s&amp;t=314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5454</TotalTime>
  <Pages>3</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ACSD1</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Krysl</dc:creator>
  <cp:keywords/>
  <dc:description/>
  <cp:lastModifiedBy>Morgan Krysl</cp:lastModifiedBy>
  <cp:revision>7</cp:revision>
  <dcterms:created xsi:type="dcterms:W3CDTF">2021-11-19T19:29:00Z</dcterms:created>
  <dcterms:modified xsi:type="dcterms:W3CDTF">2021-11-23T16:50:00Z</dcterms:modified>
</cp:coreProperties>
</file>