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Comfortaa" w:cs="Comfortaa" w:eastAsia="Comfortaa" w:hAnsi="Comfortaa"/>
          <w:b w:val="1"/>
          <w:sz w:val="32"/>
          <w:szCs w:val="32"/>
        </w:rPr>
      </w:pPr>
      <w:r w:rsidDel="00000000" w:rsidR="00000000" w:rsidRPr="00000000">
        <w:rPr>
          <w:rFonts w:ascii="Comfortaa" w:cs="Comfortaa" w:eastAsia="Comfortaa" w:hAnsi="Comfortaa"/>
          <w:b w:val="1"/>
          <w:sz w:val="32"/>
          <w:szCs w:val="32"/>
          <w:rtl w:val="0"/>
        </w:rPr>
        <w:t xml:space="preserve">WySLICE </w:t>
      </w:r>
      <w:r w:rsidDel="00000000" w:rsidR="00000000" w:rsidRPr="00000000">
        <w:rPr>
          <w:rFonts w:ascii="Comfortaa" w:cs="Comfortaa" w:eastAsia="Comfortaa" w:hAnsi="Comfortaa"/>
          <w:b w:val="1"/>
          <w:sz w:val="32"/>
          <w:szCs w:val="32"/>
          <w:rtl w:val="0"/>
        </w:rPr>
        <w:t xml:space="preserve">Computer Science Integration Lesson Plan</w:t>
      </w:r>
    </w:p>
    <w:tbl>
      <w:tblPr>
        <w:tblStyle w:val="Table1"/>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rPr>
          <w:cantSplit w:val="0"/>
          <w:tblHeader w:val="0"/>
        </w:trPr>
        <w:tc>
          <w:tcPr>
            <w:tcBorders>
              <w:top w:color="000000" w:space="0" w:sz="12" w:val="single"/>
              <w:bottom w:color="000000" w:space="0" w:sz="6" w:val="single"/>
            </w:tcBorders>
            <w:shd w:fill="bdd7ee" w:val="clear"/>
          </w:tcPr>
          <w:p w:rsidR="00000000" w:rsidDel="00000000" w:rsidP="00000000" w:rsidRDefault="00000000" w:rsidRPr="00000000" w14:paraId="00000002">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Submitted by:</w:t>
            </w:r>
          </w:p>
        </w:tc>
        <w:tc>
          <w:tcPr/>
          <w:p w:rsidR="00000000" w:rsidDel="00000000" w:rsidP="00000000" w:rsidRDefault="00000000" w:rsidRPr="00000000" w14:paraId="00000003">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Jenifer Albrandt</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4">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Assignment:</w:t>
            </w:r>
          </w:p>
        </w:tc>
        <w:tc>
          <w:tcPr/>
          <w:p w:rsidR="00000000" w:rsidDel="00000000" w:rsidP="00000000" w:rsidRDefault="00000000" w:rsidRPr="00000000" w14:paraId="00000005">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How Plants Grow: Grow a Digital Garden</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6">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Grade Level:</w:t>
            </w:r>
          </w:p>
        </w:tc>
        <w:tc>
          <w:tcPr/>
          <w:p w:rsidR="00000000" w:rsidDel="00000000" w:rsidP="00000000" w:rsidRDefault="00000000" w:rsidRPr="00000000" w14:paraId="00000007">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2</w:t>
            </w:r>
            <w:r w:rsidDel="00000000" w:rsidR="00000000" w:rsidRPr="00000000">
              <w:rPr>
                <w:rtl w:val="0"/>
              </w:rPr>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8">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Subject:</w:t>
            </w:r>
          </w:p>
        </w:tc>
        <w:tc>
          <w:tcPr/>
          <w:p w:rsidR="00000000" w:rsidDel="00000000" w:rsidP="00000000" w:rsidRDefault="00000000" w:rsidRPr="00000000" w14:paraId="00000009">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Science/Computer Science</w:t>
            </w:r>
          </w:p>
        </w:tc>
      </w:tr>
      <w:tr>
        <w:trPr>
          <w:cantSplit w:val="0"/>
          <w:tblHeader w:val="0"/>
        </w:trPr>
        <w:tc>
          <w:tcPr>
            <w:tcBorders>
              <w:top w:color="000000" w:space="0" w:sz="6" w:val="single"/>
              <w:bottom w:color="000000" w:space="0" w:sz="12" w:val="single"/>
            </w:tcBorders>
            <w:shd w:fill="bdd7ee" w:val="clear"/>
          </w:tcPr>
          <w:p w:rsidR="00000000" w:rsidDel="00000000" w:rsidP="00000000" w:rsidRDefault="00000000" w:rsidRPr="00000000" w14:paraId="0000000A">
            <w:pPr>
              <w:pageBreakBefore w:val="0"/>
              <w:jc w:val="right"/>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CSTA Standard Area:</w:t>
            </w:r>
          </w:p>
        </w:tc>
        <w:tc>
          <w:tcPr/>
          <w:p w:rsidR="00000000" w:rsidDel="00000000" w:rsidP="00000000" w:rsidRDefault="00000000" w:rsidRPr="00000000" w14:paraId="0000000B">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Algorithms and Programming</w:t>
            </w:r>
          </w:p>
        </w:tc>
      </w:tr>
    </w:tbl>
    <w:p w:rsidR="00000000" w:rsidDel="00000000" w:rsidP="00000000" w:rsidRDefault="00000000" w:rsidRPr="00000000" w14:paraId="0000000C">
      <w:pPr>
        <w:pageBreakBefore w:val="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0D">
      <w:pPr>
        <w:pageBreakBefore w:val="0"/>
        <w:rPr>
          <w:rFonts w:ascii="Comfortaa" w:cs="Comfortaa" w:eastAsia="Comfortaa" w:hAnsi="Comfortaa"/>
          <w:sz w:val="24"/>
          <w:szCs w:val="24"/>
        </w:rPr>
      </w:pPr>
      <w:r w:rsidDel="00000000" w:rsidR="00000000" w:rsidRPr="00000000">
        <w:rPr>
          <w:rtl w:val="0"/>
        </w:rPr>
      </w:r>
    </w:p>
    <w:tbl>
      <w:tblPr>
        <w:tblStyle w:val="Table2"/>
        <w:tblW w:w="9330.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cantSplit w:val="0"/>
          <w:tblHeader w:val="0"/>
        </w:trPr>
        <w:tc>
          <w:tcPr>
            <w:shd w:fill="bdd7ee" w:val="clear"/>
            <w:vAlign w:val="center"/>
          </w:tcPr>
          <w:p w:rsidR="00000000" w:rsidDel="00000000" w:rsidP="00000000" w:rsidRDefault="00000000" w:rsidRPr="00000000" w14:paraId="0000000E">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Vocabulary</w:t>
            </w:r>
          </w:p>
        </w:tc>
        <w:tc>
          <w:tcPr>
            <w:vAlign w:val="center"/>
          </w:tcPr>
          <w:p w:rsidR="00000000" w:rsidDel="00000000" w:rsidP="00000000" w:rsidRDefault="00000000" w:rsidRPr="00000000" w14:paraId="0000000F">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algorithm</w:t>
            </w:r>
            <w:r w:rsidDel="00000000" w:rsidR="00000000" w:rsidRPr="00000000">
              <w:rPr>
                <w:rFonts w:ascii="Comfortaa" w:cs="Comfortaa" w:eastAsia="Comfortaa" w:hAnsi="Comfortaa"/>
                <w:sz w:val="24"/>
                <w:szCs w:val="24"/>
                <w:rtl w:val="0"/>
              </w:rPr>
              <w:t xml:space="preserve"> - a set of steps needed to complete a task</w:t>
            </w:r>
          </w:p>
          <w:p w:rsidR="00000000" w:rsidDel="00000000" w:rsidP="00000000" w:rsidRDefault="00000000" w:rsidRPr="00000000" w14:paraId="00000010">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sequencing </w:t>
            </w:r>
            <w:r w:rsidDel="00000000" w:rsidR="00000000" w:rsidRPr="00000000">
              <w:rPr>
                <w:rFonts w:ascii="Comfortaa" w:cs="Comfortaa" w:eastAsia="Comfortaa" w:hAnsi="Comfortaa"/>
                <w:sz w:val="24"/>
                <w:szCs w:val="24"/>
                <w:rtl w:val="0"/>
              </w:rPr>
              <w:t xml:space="preserve">- the order in which things happen</w:t>
            </w:r>
          </w:p>
          <w:p w:rsidR="00000000" w:rsidDel="00000000" w:rsidP="00000000" w:rsidRDefault="00000000" w:rsidRPr="00000000" w14:paraId="00000011">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conditionals</w:t>
            </w:r>
            <w:r w:rsidDel="00000000" w:rsidR="00000000" w:rsidRPr="00000000">
              <w:rPr>
                <w:rFonts w:ascii="Comfortaa" w:cs="Comfortaa" w:eastAsia="Comfortaa" w:hAnsi="Comfortaa"/>
                <w:sz w:val="24"/>
                <w:szCs w:val="24"/>
                <w:rtl w:val="0"/>
              </w:rPr>
              <w:t xml:space="preserve"> - if/then statements</w:t>
            </w:r>
          </w:p>
          <w:p w:rsidR="00000000" w:rsidDel="00000000" w:rsidP="00000000" w:rsidRDefault="00000000" w:rsidRPr="00000000" w14:paraId="00000012">
            <w:pPr>
              <w:pageBreakBefore w:val="0"/>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b w:val="1"/>
                <w:sz w:val="24"/>
                <w:szCs w:val="24"/>
                <w:rtl w:val="0"/>
              </w:rPr>
              <w:t xml:space="preserve">repetition</w:t>
            </w:r>
            <w:r w:rsidDel="00000000" w:rsidR="00000000" w:rsidRPr="00000000">
              <w:rPr>
                <w:rFonts w:ascii="Comfortaa" w:cs="Comfortaa" w:eastAsia="Comfortaa" w:hAnsi="Comfortaa"/>
                <w:sz w:val="24"/>
                <w:szCs w:val="24"/>
                <w:rtl w:val="0"/>
              </w:rPr>
              <w:t xml:space="preserve"> - doing it over and over</w:t>
            </w:r>
          </w:p>
        </w:tc>
      </w:tr>
      <w:tr>
        <w:trPr>
          <w:cantSplit w:val="0"/>
          <w:trHeight w:val="960" w:hRule="atLeast"/>
          <w:tblHeader w:val="0"/>
        </w:trPr>
        <w:tc>
          <w:tcPr>
            <w:shd w:fill="bdd7ee" w:val="clear"/>
            <w:vAlign w:val="center"/>
          </w:tcPr>
          <w:p w:rsidR="00000000" w:rsidDel="00000000" w:rsidP="00000000" w:rsidRDefault="00000000" w:rsidRPr="00000000" w14:paraId="00000013">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Pretest Questions</w:t>
            </w:r>
          </w:p>
        </w:tc>
        <w:tc>
          <w:tcPr>
            <w:vAlign w:val="center"/>
          </w:tcPr>
          <w:p w:rsidR="00000000" w:rsidDel="00000000" w:rsidP="00000000" w:rsidRDefault="00000000" w:rsidRPr="00000000" w14:paraId="00000014">
            <w:pPr>
              <w:pageBreakBefore w:val="0"/>
              <w:numPr>
                <w:ilvl w:val="0"/>
                <w:numId w:val="2"/>
              </w:numPr>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are the things plants need to grow?</w:t>
            </w:r>
          </w:p>
          <w:p w:rsidR="00000000" w:rsidDel="00000000" w:rsidP="00000000" w:rsidRDefault="00000000" w:rsidRPr="00000000" w14:paraId="00000015">
            <w:pPr>
              <w:pageBreakBefore w:val="0"/>
              <w:numPr>
                <w:ilvl w:val="0"/>
                <w:numId w:val="2"/>
              </w:numPr>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What coding blocks will help you create a </w:t>
            </w:r>
            <w:r w:rsidDel="00000000" w:rsidR="00000000" w:rsidRPr="00000000">
              <w:rPr>
                <w:rFonts w:ascii="Comfortaa" w:cs="Comfortaa" w:eastAsia="Comfortaa" w:hAnsi="Comfortaa"/>
                <w:sz w:val="24"/>
                <w:szCs w:val="24"/>
                <w:highlight w:val="white"/>
                <w:rtl w:val="0"/>
              </w:rPr>
              <w:t xml:space="preserve">scene with a plant or tree character to their project as well as some other objects that their plant/tree needs to grow?</w:t>
            </w: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16">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Objectives</w:t>
            </w:r>
          </w:p>
        </w:tc>
        <w:tc>
          <w:tcPr>
            <w:tcMar>
              <w:top w:w="0.0" w:type="dxa"/>
              <w:left w:w="0.0" w:type="dxa"/>
              <w:bottom w:w="0.0" w:type="dxa"/>
              <w:right w:w="0.0" w:type="dxa"/>
            </w:tcMar>
            <w:vAlign w:val="center"/>
          </w:tcPr>
          <w:p w:rsidR="00000000" w:rsidDel="00000000" w:rsidP="00000000" w:rsidRDefault="00000000" w:rsidRPr="00000000" w14:paraId="00000017">
            <w:pPr>
              <w:pageBreakBefore w:val="0"/>
              <w:widowControl w:val="0"/>
              <w:spacing w:after="280" w:line="240" w:lineRule="auto"/>
              <w:rPr>
                <w:rFonts w:ascii="Comfortaa" w:cs="Comfortaa" w:eastAsia="Comfortaa" w:hAnsi="Comfortaa"/>
                <w:sz w:val="16"/>
                <w:szCs w:val="16"/>
              </w:rPr>
            </w:pPr>
            <w:r w:rsidDel="00000000" w:rsidR="00000000" w:rsidRPr="00000000">
              <w:rPr>
                <w:rtl w:val="0"/>
              </w:rPr>
            </w:r>
          </w:p>
          <w:p w:rsidR="00000000" w:rsidDel="00000000" w:rsidP="00000000" w:rsidRDefault="00000000" w:rsidRPr="00000000" w14:paraId="00000018">
            <w:pPr>
              <w:pageBreakBefore w:val="0"/>
              <w:widowControl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Students will be able to</w:t>
            </w:r>
            <w:r w:rsidDel="00000000" w:rsidR="00000000" w:rsidRPr="00000000">
              <w:rPr>
                <w:rFonts w:ascii="Comfortaa" w:cs="Comfortaa" w:eastAsia="Comfortaa" w:hAnsi="Comfortaa"/>
                <w:sz w:val="24"/>
                <w:szCs w:val="24"/>
                <w:highlight w:val="white"/>
                <w:rtl w:val="0"/>
              </w:rPr>
              <w:t xml:space="preserve"> use the Scratch Jr. programming blocks to make animated stories and interactive projects that focus on how plants grow.  They will explore coding and computational thinking practices as they use the Scratch Jr. app. </w:t>
            </w: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19">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Catch</w:t>
            </w:r>
          </w:p>
        </w:tc>
        <w:tc>
          <w:tcPr>
            <w:vAlign w:val="center"/>
          </w:tcPr>
          <w:p w:rsidR="00000000" w:rsidDel="00000000" w:rsidP="00000000" w:rsidRDefault="00000000" w:rsidRPr="00000000" w14:paraId="0000001A">
            <w:pPr>
              <w:pageBreakBefore w:val="0"/>
              <w:spacing w:after="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t>
            </w:r>
          </w:p>
          <w:p w:rsidR="00000000" w:rsidDel="00000000" w:rsidP="00000000" w:rsidRDefault="00000000" w:rsidRPr="00000000" w14:paraId="0000001B">
            <w:pPr>
              <w:pageBreakBefore w:val="0"/>
              <w:spacing w:after="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highlight w:val="white"/>
                <w:rtl w:val="0"/>
              </w:rPr>
              <w:t xml:space="preserve">   If you could grow anything in your garden, what would you grow?</w:t>
            </w:r>
            <w:r w:rsidDel="00000000" w:rsidR="00000000" w:rsidRPr="00000000">
              <w:rPr>
                <w:rtl w:val="0"/>
              </w:rPr>
            </w:r>
          </w:p>
          <w:p w:rsidR="00000000" w:rsidDel="00000000" w:rsidP="00000000" w:rsidRDefault="00000000" w:rsidRPr="00000000" w14:paraId="0000001C">
            <w:pPr>
              <w:pageBreakBefore w:val="0"/>
              <w:spacing w:after="0" w:line="240" w:lineRule="auto"/>
              <w:rPr>
                <w:rFonts w:ascii="Comfortaa" w:cs="Comfortaa" w:eastAsia="Comfortaa" w:hAnsi="Comfortaa"/>
                <w:sz w:val="24"/>
                <w:szCs w:val="24"/>
              </w:rPr>
            </w:pP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1D">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Activity</w:t>
            </w:r>
          </w:p>
        </w:tc>
        <w:tc>
          <w:tcPr>
            <w:vAlign w:val="center"/>
          </w:tcPr>
          <w:p w:rsidR="00000000" w:rsidDel="00000000" w:rsidP="00000000" w:rsidRDefault="00000000" w:rsidRPr="00000000" w14:paraId="0000001E">
            <w:pPr>
              <w:pageBreakBefore w:val="0"/>
              <w:numPr>
                <w:ilvl w:val="0"/>
                <w:numId w:val="5"/>
              </w:numPr>
              <w:spacing w:after="300" w:lineRule="auto"/>
              <w:ind w:left="720" w:hanging="360"/>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Zip, Zap, Zop </w:t>
            </w:r>
            <w:r w:rsidDel="00000000" w:rsidR="00000000" w:rsidRPr="00000000">
              <w:rPr>
                <w:rFonts w:ascii="Comfortaa" w:cs="Comfortaa" w:eastAsia="Comfortaa" w:hAnsi="Comfortaa"/>
                <w:sz w:val="24"/>
                <w:szCs w:val="24"/>
                <w:rtl w:val="0"/>
              </w:rPr>
              <w:t xml:space="preserve">(10 Minutes)</w:t>
            </w:r>
          </w:p>
          <w:p w:rsidR="00000000" w:rsidDel="00000000" w:rsidP="00000000" w:rsidRDefault="00000000" w:rsidRPr="00000000" w14:paraId="0000001F">
            <w:pPr>
              <w:pageBreakBefore w:val="0"/>
              <w:spacing w:after="300" w:lineRule="auto"/>
              <w:ind w:left="72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Have everyone stand in a circle for a game of “Zip, Zap, Zop.” </w:t>
            </w:r>
          </w:p>
          <w:p w:rsidR="00000000" w:rsidDel="00000000" w:rsidP="00000000" w:rsidRDefault="00000000" w:rsidRPr="00000000" w14:paraId="00000020">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Have the whole group repeat those three words in order a few times. Zip. Zap. Zop.</w:t>
            </w:r>
          </w:p>
          <w:p w:rsidR="00000000" w:rsidDel="00000000" w:rsidP="00000000" w:rsidRDefault="00000000" w:rsidRPr="00000000" w14:paraId="00000021">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Tell the group that you have a bolt of energy in your hands. To start the game, send the bolt out of your hands with a strong forward motion straight to someone else in the circle and say, “Zip.” Be sure you make eye contact with the person you pass it to.</w:t>
            </w:r>
          </w:p>
          <w:p w:rsidR="00000000" w:rsidDel="00000000" w:rsidP="00000000" w:rsidRDefault="00000000" w:rsidRPr="00000000" w14:paraId="00000022">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Now it’s that person’s turn to immediately send the bolt of energy to someone else by saying, “Zap,” using the same forward moving hand motion and eye contact.</w:t>
            </w:r>
          </w:p>
          <w:p w:rsidR="00000000" w:rsidDel="00000000" w:rsidP="00000000" w:rsidRDefault="00000000" w:rsidRPr="00000000" w14:paraId="00000023">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third person passes it on with a “Zop,” to someone else in the circle.</w:t>
            </w:r>
          </w:p>
          <w:p w:rsidR="00000000" w:rsidDel="00000000" w:rsidP="00000000" w:rsidRDefault="00000000" w:rsidRPr="00000000" w14:paraId="00000024">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The game continues in that order, “Zip, Zap, Zop,” until there is a mistake.</w:t>
            </w:r>
          </w:p>
          <w:p w:rsidR="00000000" w:rsidDel="00000000" w:rsidP="00000000" w:rsidRDefault="00000000" w:rsidRPr="00000000" w14:paraId="00000025">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Play for as many rounds as time allows</w:t>
            </w:r>
          </w:p>
          <w:p w:rsidR="00000000" w:rsidDel="00000000" w:rsidP="00000000" w:rsidRDefault="00000000" w:rsidRPr="00000000" w14:paraId="00000026">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27">
            <w:pPr>
              <w:pageBreakBefore w:val="0"/>
              <w:numPr>
                <w:ilvl w:val="0"/>
                <w:numId w:val="3"/>
              </w:numPr>
              <w:spacing w:after="0" w:afterAutospacing="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This game will get children active and helps to reinforce the computational thinking concept of events; one thing causing another thing to happen. </w:t>
            </w:r>
          </w:p>
          <w:p w:rsidR="00000000" w:rsidDel="00000000" w:rsidP="00000000" w:rsidRDefault="00000000" w:rsidRPr="00000000" w14:paraId="00000028">
            <w:pPr>
              <w:pageBreakBefore w:val="0"/>
              <w:numPr>
                <w:ilvl w:val="0"/>
                <w:numId w:val="3"/>
              </w:numPr>
              <w:spacing w:after="0" w:afterAutospacing="0" w:lineRule="auto"/>
              <w:ind w:left="720" w:hanging="360"/>
              <w:rPr>
                <w:rFonts w:ascii="Comfortaa" w:cs="Comfortaa" w:eastAsia="Comfortaa" w:hAnsi="Comfortaa"/>
                <w:sz w:val="24"/>
                <w:szCs w:val="24"/>
                <w:u w:val="none"/>
              </w:rPr>
            </w:pPr>
            <w:r w:rsidDel="00000000" w:rsidR="00000000" w:rsidRPr="00000000">
              <w:rPr>
                <w:rtl w:val="0"/>
              </w:rPr>
            </w:r>
          </w:p>
          <w:p w:rsidR="00000000" w:rsidDel="00000000" w:rsidP="00000000" w:rsidRDefault="00000000" w:rsidRPr="00000000" w14:paraId="00000029">
            <w:pPr>
              <w:pageBreakBefore w:val="0"/>
              <w:numPr>
                <w:ilvl w:val="0"/>
                <w:numId w:val="5"/>
              </w:numPr>
              <w:spacing w:after="500" w:lineRule="auto"/>
              <w:ind w:left="720" w:hanging="360"/>
              <w:rPr>
                <w:rFonts w:ascii="Comfortaa" w:cs="Comfortaa" w:eastAsia="Comfortaa" w:hAnsi="Comfortaa"/>
                <w:sz w:val="24"/>
                <w:szCs w:val="24"/>
                <w:u w:val="none"/>
              </w:rPr>
            </w:pPr>
            <w:r w:rsidDel="00000000" w:rsidR="00000000" w:rsidRPr="00000000">
              <w:rPr>
                <w:rFonts w:ascii="Comfortaa" w:cs="Comfortaa" w:eastAsia="Comfortaa" w:hAnsi="Comfortaa"/>
                <w:sz w:val="24"/>
                <w:szCs w:val="24"/>
                <w:rtl w:val="0"/>
              </w:rPr>
              <w:t xml:space="preserve">Model and have the group follow along as you explore how to use the Grow, Shrink, First, ask students what they think each block will do. Start on Tap, Wait, and Message Sending blocks within Scratch Jr. by dragging each of them into the programming area and discovering what they do. </w:t>
            </w:r>
          </w:p>
          <w:p w:rsidR="00000000" w:rsidDel="00000000" w:rsidP="00000000" w:rsidRDefault="00000000" w:rsidRPr="00000000" w14:paraId="0000002A">
            <w:pPr>
              <w:pageBreakBefore w:val="0"/>
              <w:spacing w:after="500" w:lineRule="auto"/>
              <w:ind w:left="720" w:firstLine="0"/>
              <w:rPr>
                <w:rFonts w:ascii="Comfortaa" w:cs="Comfortaa" w:eastAsia="Comfortaa" w:hAnsi="Comfortaa"/>
                <w:color w:val="00c3f7"/>
                <w:sz w:val="24"/>
                <w:szCs w:val="24"/>
              </w:rPr>
            </w:pPr>
            <w:r w:rsidDel="00000000" w:rsidR="00000000" w:rsidRPr="00000000">
              <w:rPr>
                <w:rFonts w:ascii="Comfortaa" w:cs="Comfortaa" w:eastAsia="Comfortaa" w:hAnsi="Comfortaa"/>
                <w:sz w:val="24"/>
                <w:szCs w:val="24"/>
                <w:rtl w:val="0"/>
              </w:rPr>
              <w:t xml:space="preserve">Then give children some free time to openly explore the app on their own. Give children opportunities to share any new and exciting discoveries with the group.</w:t>
            </w:r>
            <w:r w:rsidDel="00000000" w:rsidR="00000000" w:rsidRPr="00000000">
              <w:rPr>
                <w:rtl w:val="0"/>
              </w:rPr>
            </w:r>
          </w:p>
          <w:p w:rsidR="00000000" w:rsidDel="00000000" w:rsidP="00000000" w:rsidRDefault="00000000" w:rsidRPr="00000000" w14:paraId="0000002B">
            <w:pPr>
              <w:pageBreakBefore w:val="0"/>
              <w:widowControl w:val="0"/>
              <w:numPr>
                <w:ilvl w:val="0"/>
                <w:numId w:val="5"/>
              </w:numPr>
              <w:spacing w:after="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Watch </w:t>
            </w:r>
            <w:r w:rsidDel="00000000" w:rsidR="00000000" w:rsidRPr="00000000">
              <w:rPr>
                <w:rFonts w:ascii="Comfortaa" w:cs="Comfortaa" w:eastAsia="Comfortaa" w:hAnsi="Comfortaa"/>
                <w:sz w:val="24"/>
                <w:szCs w:val="24"/>
                <w:highlight w:val="white"/>
                <w:rtl w:val="0"/>
              </w:rPr>
              <w:t xml:space="preserve">the 11-minute Nature Cat episode, “Ze Worm Whisperer,” and have the group pay attention to how Nature Cat and his friends help prepare the garden to help Daisy’s plants grow.  </w:t>
            </w:r>
          </w:p>
          <w:p w:rsidR="00000000" w:rsidDel="00000000" w:rsidP="00000000" w:rsidRDefault="00000000" w:rsidRPr="00000000" w14:paraId="0000002C">
            <w:pPr>
              <w:pageBreakBefore w:val="0"/>
              <w:widowControl w:val="0"/>
              <w:spacing w:after="0" w:lineRule="auto"/>
              <w:jc w:val="center"/>
              <w:rPr>
                <w:rFonts w:ascii="Arial" w:cs="Arial" w:eastAsia="Arial" w:hAnsi="Arial"/>
                <w:sz w:val="24"/>
                <w:szCs w:val="24"/>
                <w:highlight w:val="white"/>
              </w:rPr>
            </w:pPr>
            <w:r w:rsidDel="00000000" w:rsidR="00000000" w:rsidRPr="00000000">
              <w:rPr>
                <w:rFonts w:ascii="Arial" w:cs="Arial" w:eastAsia="Arial" w:hAnsi="Arial"/>
                <w:sz w:val="33"/>
                <w:szCs w:val="33"/>
                <w:highlight w:val="white"/>
                <w:rtl w:val="0"/>
              </w:rPr>
              <w:t xml:space="preserve">          </w:t>
            </w:r>
            <w:hyperlink r:id="rId6">
              <w:r w:rsidDel="00000000" w:rsidR="00000000" w:rsidRPr="00000000">
                <w:rPr>
                  <w:rFonts w:ascii="Arial" w:cs="Arial" w:eastAsia="Arial" w:hAnsi="Arial"/>
                  <w:color w:val="1155cc"/>
                  <w:sz w:val="24"/>
                  <w:szCs w:val="24"/>
                  <w:highlight w:val="white"/>
                  <w:u w:val="single"/>
                  <w:rtl w:val="0"/>
                </w:rPr>
                <w:t xml:space="preserve">https://pbskids.org/learn/scratchjr/activities/how-plants-grow</w:t>
              </w:r>
            </w:hyperlink>
            <w:r w:rsidDel="00000000" w:rsidR="00000000" w:rsidRPr="00000000">
              <w:rPr>
                <w:rtl w:val="0"/>
              </w:rPr>
            </w:r>
          </w:p>
          <w:p w:rsidR="00000000" w:rsidDel="00000000" w:rsidP="00000000" w:rsidRDefault="00000000" w:rsidRPr="00000000" w14:paraId="0000002D">
            <w:pPr>
              <w:pageBreakBefore w:val="0"/>
              <w:widowControl w:val="0"/>
              <w:spacing w:after="0" w:lineRule="auto"/>
              <w:rPr>
                <w:rFonts w:ascii="Arial" w:cs="Arial" w:eastAsia="Arial" w:hAnsi="Arial"/>
                <w:sz w:val="33"/>
                <w:szCs w:val="33"/>
                <w:highlight w:val="white"/>
              </w:rPr>
            </w:pPr>
            <w:r w:rsidDel="00000000" w:rsidR="00000000" w:rsidRPr="00000000">
              <w:rPr>
                <w:rtl w:val="0"/>
              </w:rPr>
            </w:r>
          </w:p>
          <w:p w:rsidR="00000000" w:rsidDel="00000000" w:rsidP="00000000" w:rsidRDefault="00000000" w:rsidRPr="00000000" w14:paraId="0000002E">
            <w:pPr>
              <w:pageBreakBefore w:val="0"/>
              <w:widowControl w:val="0"/>
              <w:numPr>
                <w:ilvl w:val="0"/>
                <w:numId w:val="5"/>
              </w:numPr>
              <w:spacing w:after="0" w:afterAutospacing="0" w:lineRule="auto"/>
              <w:ind w:left="720" w:hanging="360"/>
              <w:rPr>
                <w:highlight w:val="white"/>
                <w:u w:val="none"/>
              </w:rPr>
            </w:pPr>
            <w:r w:rsidDel="00000000" w:rsidR="00000000" w:rsidRPr="00000000">
              <w:rPr>
                <w:rFonts w:ascii="Comfortaa" w:cs="Comfortaa" w:eastAsia="Comfortaa" w:hAnsi="Comfortaa"/>
                <w:sz w:val="24"/>
                <w:szCs w:val="24"/>
                <w:highlight w:val="white"/>
                <w:rtl w:val="0"/>
              </w:rPr>
              <w:t xml:space="preserve">Students will have 30 minutes to make their own plant growing projects on their Chromebooks.  First, work as a group to create a list of all the things plants need to grow on the board.</w:t>
            </w:r>
          </w:p>
          <w:p w:rsidR="00000000" w:rsidDel="00000000" w:rsidP="00000000" w:rsidRDefault="00000000" w:rsidRPr="00000000" w14:paraId="0000002F">
            <w:pPr>
              <w:pageBreakBefore w:val="0"/>
              <w:widowControl w:val="0"/>
              <w:numPr>
                <w:ilvl w:val="0"/>
                <w:numId w:val="1"/>
              </w:numPr>
              <w:spacing w:after="0" w:afterAutospacing="0" w:lineRule="auto"/>
              <w:ind w:left="720" w:hanging="360"/>
              <w:rPr>
                <w:sz w:val="24"/>
                <w:szCs w:val="24"/>
                <w:highlight w:val="white"/>
              </w:rPr>
            </w:pPr>
            <w:r w:rsidDel="00000000" w:rsidR="00000000" w:rsidRPr="00000000">
              <w:rPr>
                <w:rFonts w:ascii="Comfortaa" w:cs="Comfortaa" w:eastAsia="Comfortaa" w:hAnsi="Comfortaa"/>
                <w:sz w:val="24"/>
                <w:szCs w:val="24"/>
                <w:highlight w:val="white"/>
                <w:rtl w:val="0"/>
              </w:rPr>
              <w:t xml:space="preserve">Encourage everyone to add a plant or tree character to their project as well as some other objects that their plant/tree needs to grow.</w:t>
            </w:r>
          </w:p>
          <w:p w:rsidR="00000000" w:rsidDel="00000000" w:rsidP="00000000" w:rsidRDefault="00000000" w:rsidRPr="00000000" w14:paraId="00000030">
            <w:pPr>
              <w:pageBreakBefore w:val="0"/>
              <w:widowControl w:val="0"/>
              <w:numPr>
                <w:ilvl w:val="0"/>
                <w:numId w:val="1"/>
              </w:numPr>
              <w:spacing w:after="0" w:afterAutospacing="0" w:lineRule="auto"/>
              <w:ind w:left="720" w:hanging="360"/>
              <w:rPr>
                <w:rFonts w:ascii="Comfortaa" w:cs="Comfortaa" w:eastAsia="Comfortaa" w:hAnsi="Comfortaa"/>
                <w:sz w:val="24"/>
                <w:szCs w:val="24"/>
                <w:highlight w:val="white"/>
                <w:u w:val="none"/>
              </w:rPr>
            </w:pPr>
            <w:r w:rsidDel="00000000" w:rsidR="00000000" w:rsidRPr="00000000">
              <w:rPr>
                <w:rtl w:val="0"/>
              </w:rPr>
            </w:r>
          </w:p>
          <w:p w:rsidR="00000000" w:rsidDel="00000000" w:rsidP="00000000" w:rsidRDefault="00000000" w:rsidRPr="00000000" w14:paraId="00000031">
            <w:pPr>
              <w:pageBreakBefore w:val="0"/>
              <w:widowControl w:val="0"/>
              <w:numPr>
                <w:ilvl w:val="0"/>
                <w:numId w:val="5"/>
              </w:numPr>
              <w:spacing w:after="0" w:lineRule="auto"/>
              <w:ind w:left="720" w:hanging="360"/>
              <w:rPr>
                <w:rFonts w:ascii="Arial" w:cs="Arial" w:eastAsia="Arial" w:hAnsi="Arial"/>
                <w:sz w:val="24"/>
                <w:szCs w:val="24"/>
                <w:highlight w:val="white"/>
              </w:rPr>
            </w:pPr>
            <w:r w:rsidDel="00000000" w:rsidR="00000000" w:rsidRPr="00000000">
              <w:rPr>
                <w:rFonts w:ascii="Comfortaa" w:cs="Comfortaa" w:eastAsia="Comfortaa" w:hAnsi="Comfortaa"/>
                <w:sz w:val="24"/>
                <w:szCs w:val="24"/>
                <w:highlight w:val="white"/>
                <w:rtl w:val="0"/>
              </w:rPr>
              <w:t xml:space="preserve">Students will share with a partner to check out each other's projects. Encourage them to explore which programming blocks their partner used and why. Additionally, continue to model and encourage the giving and receiving feedback. Is there anything they would change about their project after seeing their partner’s project? </w:t>
            </w:r>
          </w:p>
          <w:p w:rsidR="00000000" w:rsidDel="00000000" w:rsidP="00000000" w:rsidRDefault="00000000" w:rsidRPr="00000000" w14:paraId="00000032">
            <w:pPr>
              <w:pageBreakBefore w:val="0"/>
              <w:widowControl w:val="0"/>
              <w:spacing w:after="0" w:lineRule="auto"/>
              <w:rPr>
                <w:rFonts w:ascii="Comfortaa" w:cs="Comfortaa" w:eastAsia="Comfortaa" w:hAnsi="Comfortaa"/>
                <w:sz w:val="24"/>
                <w:szCs w:val="24"/>
                <w:highlight w:val="white"/>
              </w:rPr>
            </w:pP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33">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Review</w:t>
            </w:r>
          </w:p>
        </w:tc>
        <w:tc>
          <w:tcPr>
            <w:vAlign w:val="center"/>
          </w:tcPr>
          <w:p w:rsidR="00000000" w:rsidDel="00000000" w:rsidP="00000000" w:rsidRDefault="00000000" w:rsidRPr="00000000" w14:paraId="00000034">
            <w:pPr>
              <w:pageBreakBefore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What are the things plants need to grow?</w:t>
            </w:r>
          </w:p>
          <w:p w:rsidR="00000000" w:rsidDel="00000000" w:rsidP="00000000" w:rsidRDefault="00000000" w:rsidRPr="00000000" w14:paraId="00000035">
            <w:pPr>
              <w:pageBreakBefore w:val="0"/>
              <w:ind w:left="0" w:firstLine="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What coding blocks helped you create a </w:t>
            </w:r>
            <w:r w:rsidDel="00000000" w:rsidR="00000000" w:rsidRPr="00000000">
              <w:rPr>
                <w:rFonts w:ascii="Comfortaa" w:cs="Comfortaa" w:eastAsia="Comfortaa" w:hAnsi="Comfortaa"/>
                <w:sz w:val="24"/>
                <w:szCs w:val="24"/>
                <w:highlight w:val="white"/>
                <w:rtl w:val="0"/>
              </w:rPr>
              <w:t xml:space="preserve">scene with a plant or tree character to their project as well as some other objects that their plant/tree needs to grow?</w:t>
            </w:r>
            <w:r w:rsidDel="00000000" w:rsidR="00000000" w:rsidRPr="00000000">
              <w:rPr>
                <w:rtl w:val="0"/>
              </w:rPr>
            </w:r>
          </w:p>
        </w:tc>
      </w:tr>
      <w:tr>
        <w:trPr>
          <w:cantSplit w:val="0"/>
          <w:tblHeader w:val="0"/>
        </w:trPr>
        <w:tc>
          <w:tcPr>
            <w:shd w:fill="bdd7ee" w:val="clear"/>
            <w:vAlign w:val="center"/>
          </w:tcPr>
          <w:p w:rsidR="00000000" w:rsidDel="00000000" w:rsidP="00000000" w:rsidRDefault="00000000" w:rsidRPr="00000000" w14:paraId="00000036">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Assessments</w:t>
            </w:r>
          </w:p>
        </w:tc>
        <w:tc>
          <w:tcPr>
            <w:vAlign w:val="center"/>
          </w:tcPr>
          <w:p w:rsidR="00000000" w:rsidDel="00000000" w:rsidP="00000000" w:rsidRDefault="00000000" w:rsidRPr="00000000" w14:paraId="00000037">
            <w:pPr>
              <w:pageBreakBefore w:val="0"/>
              <w:spacing w:after="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Formative:  Classroom discussions will serve as a formative assessment.  </w:t>
            </w:r>
          </w:p>
          <w:p w:rsidR="00000000" w:rsidDel="00000000" w:rsidP="00000000" w:rsidRDefault="00000000" w:rsidRPr="00000000" w14:paraId="00000038">
            <w:pPr>
              <w:pageBreakBefore w:val="0"/>
              <w:spacing w:before="280" w:line="240" w:lineRule="auto"/>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Summative:  Students will answer two questions.  The first is, “What is one thing you have done well?” The other is, “What is one thing you can work on to improve your project?” </w:t>
            </w:r>
          </w:p>
        </w:tc>
      </w:tr>
      <w:tr>
        <w:trPr>
          <w:cantSplit w:val="0"/>
          <w:tblHeader w:val="0"/>
        </w:trPr>
        <w:tc>
          <w:tcPr>
            <w:shd w:fill="bdd7ee" w:val="clear"/>
            <w:vAlign w:val="center"/>
          </w:tcPr>
          <w:p w:rsidR="00000000" w:rsidDel="00000000" w:rsidP="00000000" w:rsidRDefault="00000000" w:rsidRPr="00000000" w14:paraId="00000039">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Posttest questions</w:t>
            </w:r>
          </w:p>
        </w:tc>
        <w:tc>
          <w:tcPr>
            <w:vAlign w:val="center"/>
          </w:tcPr>
          <w:p w:rsidR="00000000" w:rsidDel="00000000" w:rsidP="00000000" w:rsidRDefault="00000000" w:rsidRPr="00000000" w14:paraId="0000003A">
            <w:pPr>
              <w:pageBreakBefore w:val="0"/>
              <w:numPr>
                <w:ilvl w:val="0"/>
                <w:numId w:val="4"/>
              </w:numPr>
              <w:spacing w:after="0" w:line="240" w:lineRule="auto"/>
              <w:ind w:left="720" w:hanging="360"/>
              <w:rPr>
                <w:rFonts w:ascii="Comfortaa" w:cs="Comfortaa" w:eastAsia="Comfortaa" w:hAnsi="Comfortaa"/>
                <w:sz w:val="24"/>
                <w:szCs w:val="24"/>
              </w:rPr>
            </w:pPr>
            <w:r w:rsidDel="00000000" w:rsidR="00000000" w:rsidRPr="00000000">
              <w:rPr>
                <w:rFonts w:ascii="Comfortaa" w:cs="Comfortaa" w:eastAsia="Comfortaa" w:hAnsi="Comfortaa"/>
                <w:sz w:val="24"/>
                <w:szCs w:val="24"/>
                <w:rtl w:val="0"/>
              </w:rPr>
              <w:t xml:space="preserve"> What is something you could do to improve your project? </w:t>
            </w:r>
          </w:p>
        </w:tc>
      </w:tr>
      <w:tr>
        <w:trPr>
          <w:cantSplit w:val="0"/>
          <w:tblHeader w:val="0"/>
        </w:trPr>
        <w:tc>
          <w:tcPr>
            <w:shd w:fill="bdd7ee" w:val="clear"/>
            <w:vAlign w:val="center"/>
          </w:tcPr>
          <w:p w:rsidR="00000000" w:rsidDel="00000000" w:rsidP="00000000" w:rsidRDefault="00000000" w:rsidRPr="00000000" w14:paraId="0000003B">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NGSS, Common Core, ISTE, etc... Standards</w:t>
            </w:r>
          </w:p>
        </w:tc>
        <w:tc>
          <w:tcPr>
            <w:vAlign w:val="center"/>
          </w:tcPr>
          <w:p w:rsidR="00000000" w:rsidDel="00000000" w:rsidP="00000000" w:rsidRDefault="00000000" w:rsidRPr="00000000" w14:paraId="0000003C">
            <w:pPr>
              <w:pageBreakBefore w:val="0"/>
              <w:spacing w:after="0" w:line="240" w:lineRule="auto"/>
              <w:rPr>
                <w:rFonts w:ascii="Arial" w:cs="Arial" w:eastAsia="Arial" w:hAnsi="Arial"/>
                <w:b w:val="1"/>
                <w:sz w:val="28"/>
                <w:szCs w:val="28"/>
                <w:highlight w:val="white"/>
              </w:rPr>
            </w:pPr>
            <w:r w:rsidDel="00000000" w:rsidR="00000000" w:rsidRPr="00000000">
              <w:rPr>
                <w:rFonts w:ascii="Comfortaa" w:cs="Comfortaa" w:eastAsia="Comfortaa" w:hAnsi="Comfortaa"/>
                <w:b w:val="1"/>
                <w:sz w:val="24"/>
                <w:szCs w:val="24"/>
                <w:rtl w:val="0"/>
              </w:rPr>
              <w:t xml:space="preserve">Converse County Science Content Standards</w:t>
            </w:r>
            <w:r w:rsidDel="00000000" w:rsidR="00000000" w:rsidRPr="00000000">
              <w:rPr>
                <w:rFonts w:ascii="Arial" w:cs="Arial" w:eastAsia="Arial" w:hAnsi="Arial"/>
                <w:b w:val="1"/>
                <w:sz w:val="28"/>
                <w:szCs w:val="28"/>
                <w:highlight w:val="white"/>
                <w:rtl w:val="0"/>
              </w:rPr>
              <w:t xml:space="preserve">:</w:t>
            </w:r>
          </w:p>
          <w:p w:rsidR="00000000" w:rsidDel="00000000" w:rsidP="00000000" w:rsidRDefault="00000000" w:rsidRPr="00000000" w14:paraId="0000003D">
            <w:pPr>
              <w:pageBreakBefore w:val="0"/>
              <w:spacing w:after="0" w:line="240" w:lineRule="auto"/>
              <w:rPr>
                <w:rFonts w:ascii="Arial" w:cs="Arial" w:eastAsia="Arial" w:hAnsi="Arial"/>
                <w:b w:val="1"/>
                <w:sz w:val="28"/>
                <w:szCs w:val="28"/>
                <w:highlight w:val="white"/>
              </w:rPr>
            </w:pPr>
            <w:r w:rsidDel="00000000" w:rsidR="00000000" w:rsidRPr="00000000">
              <w:rPr>
                <w:rtl w:val="0"/>
              </w:rPr>
            </w:r>
          </w:p>
          <w:p w:rsidR="00000000" w:rsidDel="00000000" w:rsidP="00000000" w:rsidRDefault="00000000" w:rsidRPr="00000000" w14:paraId="0000003E">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Science 2.2: Students will conduct investigations to determine what plants and animals need to grow and how they are interdependent.</w:t>
            </w:r>
          </w:p>
          <w:p w:rsidR="00000000" w:rsidDel="00000000" w:rsidP="00000000" w:rsidRDefault="00000000" w:rsidRPr="00000000" w14:paraId="0000003F">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40">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41">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Wyoming Computer Science Content Standards</w:t>
            </w:r>
          </w:p>
          <w:p w:rsidR="00000000" w:rsidDel="00000000" w:rsidP="00000000" w:rsidRDefault="00000000" w:rsidRPr="00000000" w14:paraId="00000042">
            <w:pPr>
              <w:pageBreakBefore w:val="0"/>
              <w:spacing w:after="0" w:line="240" w:lineRule="auto"/>
              <w:rPr>
                <w:rFonts w:ascii="Comfortaa" w:cs="Comfortaa" w:eastAsia="Comfortaa" w:hAnsi="Comfortaa"/>
                <w:b w:val="1"/>
                <w:sz w:val="24"/>
                <w:szCs w:val="24"/>
              </w:rPr>
            </w:pPr>
            <w:r w:rsidDel="00000000" w:rsidR="00000000" w:rsidRPr="00000000">
              <w:rPr>
                <w:rtl w:val="0"/>
              </w:rPr>
            </w:r>
          </w:p>
          <w:p w:rsidR="00000000" w:rsidDel="00000000" w:rsidP="00000000" w:rsidRDefault="00000000" w:rsidRPr="00000000" w14:paraId="00000043">
            <w:pPr>
              <w:pageBreakBefore w:val="0"/>
              <w:spacing w:after="0" w:line="240" w:lineRule="auto"/>
              <w:rPr>
                <w:rFonts w:ascii="Comfortaa" w:cs="Comfortaa" w:eastAsia="Comfortaa" w:hAnsi="Comfortaa"/>
                <w:b w:val="1"/>
                <w:sz w:val="24"/>
                <w:szCs w:val="24"/>
              </w:rPr>
            </w:pPr>
            <w:r w:rsidDel="00000000" w:rsidR="00000000" w:rsidRPr="00000000">
              <w:rPr>
                <w:rFonts w:ascii="Comfortaa" w:cs="Comfortaa" w:eastAsia="Comfortaa" w:hAnsi="Comfortaa"/>
                <w:b w:val="1"/>
                <w:sz w:val="24"/>
                <w:szCs w:val="24"/>
                <w:rtl w:val="0"/>
              </w:rPr>
              <w:t xml:space="preserve">Algorithms and Programming</w:t>
            </w:r>
          </w:p>
          <w:p w:rsidR="00000000" w:rsidDel="00000000" w:rsidP="00000000" w:rsidRDefault="00000000" w:rsidRPr="00000000" w14:paraId="00000044">
            <w:pPr>
              <w:pageBreakBefore w:val="0"/>
              <w:spacing w:after="0" w:line="240" w:lineRule="auto"/>
              <w:rPr>
                <w:rFonts w:ascii="Comfortaa" w:cs="Comfortaa" w:eastAsia="Comfortaa" w:hAnsi="Comfortaa"/>
                <w:sz w:val="24"/>
                <w:szCs w:val="24"/>
              </w:rPr>
            </w:pPr>
            <w:r w:rsidDel="00000000" w:rsidR="00000000" w:rsidRPr="00000000">
              <w:rPr>
                <w:rtl w:val="0"/>
              </w:rPr>
            </w:r>
          </w:p>
          <w:p w:rsidR="00000000" w:rsidDel="00000000" w:rsidP="00000000" w:rsidRDefault="00000000" w:rsidRPr="00000000" w14:paraId="00000045">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2.AP.A.01  With guidance, identify and model daily processes by creating and following algorithms (sets of step-by-step instructions) to complete tasks (e.g., verbally, kinesthetically, with robot devices, or a</w:t>
            </w:r>
          </w:p>
          <w:p w:rsidR="00000000" w:rsidDel="00000000" w:rsidP="00000000" w:rsidRDefault="00000000" w:rsidRPr="00000000" w14:paraId="00000046">
            <w:pPr>
              <w:pageBreakBefore w:val="0"/>
              <w:rPr>
                <w:rFonts w:ascii="Comfortaa" w:cs="Comfortaa" w:eastAsia="Comfortaa" w:hAnsi="Comfortaa"/>
                <w:sz w:val="24"/>
                <w:szCs w:val="24"/>
                <w:highlight w:val="white"/>
              </w:rPr>
            </w:pPr>
            <w:r w:rsidDel="00000000" w:rsidR="00000000" w:rsidRPr="00000000">
              <w:rPr>
                <w:rFonts w:ascii="Comfortaa" w:cs="Comfortaa" w:eastAsia="Comfortaa" w:hAnsi="Comfortaa"/>
                <w:sz w:val="24"/>
                <w:szCs w:val="24"/>
                <w:highlight w:val="white"/>
                <w:rtl w:val="0"/>
              </w:rPr>
              <w:t xml:space="preserve">programming language).</w:t>
            </w:r>
          </w:p>
          <w:p w:rsidR="00000000" w:rsidDel="00000000" w:rsidP="00000000" w:rsidRDefault="00000000" w:rsidRPr="00000000" w14:paraId="00000047">
            <w:pPr>
              <w:pageBreakBefore w:val="0"/>
              <w:rPr>
                <w:rFonts w:ascii="Comfortaa" w:cs="Comfortaa" w:eastAsia="Comfortaa" w:hAnsi="Comfortaa"/>
                <w:sz w:val="24"/>
                <w:szCs w:val="24"/>
                <w:highlight w:val="white"/>
              </w:rPr>
            </w:pPr>
            <w:r w:rsidDel="00000000" w:rsidR="00000000" w:rsidRPr="00000000">
              <w:rPr>
                <w:rtl w:val="0"/>
              </w:rPr>
            </w:r>
          </w:p>
          <w:p w:rsidR="00000000" w:rsidDel="00000000" w:rsidP="00000000" w:rsidRDefault="00000000" w:rsidRPr="00000000" w14:paraId="00000048">
            <w:pPr>
              <w:pageBreakBefore w:val="0"/>
              <w:rPr>
                <w:rFonts w:ascii="Comfortaa" w:cs="Comfortaa" w:eastAsia="Comfortaa" w:hAnsi="Comfortaa"/>
                <w:sz w:val="24"/>
                <w:szCs w:val="24"/>
              </w:rPr>
            </w:pPr>
            <w:r w:rsidDel="00000000" w:rsidR="00000000" w:rsidRPr="00000000">
              <w:rPr>
                <w:rFonts w:ascii="Comfortaa" w:cs="Comfortaa" w:eastAsia="Comfortaa" w:hAnsi="Comfortaa"/>
                <w:sz w:val="24"/>
                <w:szCs w:val="24"/>
                <w:highlight w:val="white"/>
                <w:rtl w:val="0"/>
              </w:rPr>
              <w:t xml:space="preserve">2.AP.C.01  With guidance, independently and collaboratively create programs to accomplish tasks using a programming language, robot device, or unplugged activity that includes sequencing, conditionals, and repetition.</w:t>
            </w:r>
            <w:r w:rsidDel="00000000" w:rsidR="00000000" w:rsidRPr="00000000">
              <w:rPr>
                <w:rtl w:val="0"/>
              </w:rPr>
            </w:r>
          </w:p>
        </w:tc>
      </w:tr>
    </w:tbl>
    <w:p w:rsidR="00000000" w:rsidDel="00000000" w:rsidP="00000000" w:rsidRDefault="00000000" w:rsidRPr="00000000" w14:paraId="00000049">
      <w:pPr>
        <w:pageBreakBefore w:val="0"/>
        <w:spacing w:after="280" w:before="280"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33"/>
        <w:szCs w:val="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bskids.org/learn/scratchjr/activities/how-plants-gro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