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FEC8" w14:textId="18827AE1" w:rsidR="00A8592A" w:rsidRPr="00A8592A" w:rsidRDefault="00A8592A" w:rsidP="00A8592A">
      <w:pPr>
        <w:spacing w:after="120"/>
        <w:outlineLvl w:val="0"/>
        <w:rPr>
          <w:rFonts w:ascii="Arial" w:hAnsi="Arial" w:cs="Arial"/>
          <w:b/>
          <w:bCs/>
          <w:i/>
          <w:iCs/>
          <w:sz w:val="28"/>
          <w:szCs w:val="28"/>
        </w:rPr>
      </w:pPr>
      <w:r w:rsidRPr="007B62F2">
        <w:rPr>
          <w:rFonts w:ascii="Arial" w:hAnsi="Arial" w:cs="Arial"/>
          <w:b/>
          <w:bCs/>
          <w:i/>
          <w:iCs/>
          <w:sz w:val="28"/>
          <w:szCs w:val="28"/>
        </w:rPr>
        <w:t>LESSON PLAN</w:t>
      </w:r>
      <w:r>
        <w:rPr>
          <w:rFonts w:ascii="Arial" w:hAnsi="Arial" w:cs="Arial"/>
          <w:b/>
          <w:bCs/>
          <w:i/>
          <w:iCs/>
          <w:sz w:val="28"/>
          <w:szCs w:val="28"/>
        </w:rPr>
        <w:t xml:space="preserve">: </w:t>
      </w:r>
      <w:r w:rsidR="00B061DA">
        <w:rPr>
          <w:rFonts w:ascii="Arial" w:hAnsi="Arial" w:cs="Arial"/>
          <w:b/>
          <w:bCs/>
          <w:i/>
          <w:iCs/>
          <w:sz w:val="28"/>
          <w:szCs w:val="28"/>
        </w:rPr>
        <w:t>Joslin/DeFreece Lesson 1</w:t>
      </w:r>
    </w:p>
    <w:p w14:paraId="2B801221" w14:textId="77777777" w:rsidR="00A8592A" w:rsidRDefault="00A8592A" w:rsidP="00A8592A">
      <w:pPr>
        <w:rPr>
          <w:rFonts w:ascii="Arial" w:hAnsi="Arial" w:cs="Arial"/>
        </w:rPr>
      </w:pPr>
    </w:p>
    <w:tbl>
      <w:tblPr>
        <w:tblStyle w:val="TableGrid"/>
        <w:tblW w:w="0" w:type="auto"/>
        <w:tblLook w:val="01E0" w:firstRow="1" w:lastRow="1" w:firstColumn="1" w:lastColumn="1" w:noHBand="0" w:noVBand="0"/>
      </w:tblPr>
      <w:tblGrid>
        <w:gridCol w:w="8856"/>
      </w:tblGrid>
      <w:tr w:rsidR="00A8592A" w14:paraId="33DD62E2" w14:textId="77777777" w:rsidTr="00DD1117">
        <w:tc>
          <w:tcPr>
            <w:tcW w:w="8856" w:type="dxa"/>
          </w:tcPr>
          <w:p w14:paraId="6B443CCD" w14:textId="77777777" w:rsidR="00A8592A" w:rsidRDefault="00A8592A" w:rsidP="00DD1117">
            <w:pPr>
              <w:rPr>
                <w:rFonts w:ascii="Arial" w:hAnsi="Arial" w:cs="Arial"/>
                <w:b/>
                <w:bCs/>
              </w:rPr>
            </w:pPr>
            <w:r>
              <w:rPr>
                <w:rFonts w:ascii="Arial" w:hAnsi="Arial" w:cs="Arial"/>
                <w:b/>
                <w:bCs/>
              </w:rPr>
              <w:t>GENERAL INFORMATION</w:t>
            </w:r>
          </w:p>
        </w:tc>
      </w:tr>
    </w:tbl>
    <w:p w14:paraId="3144B2BB" w14:textId="77777777" w:rsidR="00A8592A" w:rsidRDefault="00A8592A" w:rsidP="00A8592A">
      <w:r>
        <w:rPr>
          <w:rFonts w:ascii="Arial" w:hAnsi="Arial" w:cs="Arial"/>
          <w:b/>
          <w:bCs/>
        </w:rPr>
        <w:t xml:space="preserve">Lesson Title &amp; Subject(s): </w:t>
      </w:r>
      <w:r w:rsidRPr="00A8592A">
        <w:t>Traffic Light Guest Speaker</w:t>
      </w:r>
    </w:p>
    <w:p w14:paraId="4F274CD8" w14:textId="33898A60" w:rsidR="00A8592A" w:rsidRDefault="00A8592A" w:rsidP="00A8592A">
      <w:pPr>
        <w:outlineLvl w:val="0"/>
        <w:rPr>
          <w:rFonts w:ascii="Arial" w:hAnsi="Arial" w:cs="Arial"/>
          <w:b/>
          <w:bCs/>
        </w:rPr>
      </w:pPr>
    </w:p>
    <w:p w14:paraId="31BBE505" w14:textId="6165A8F4" w:rsidR="00A8592A" w:rsidRPr="00A8592A" w:rsidRDefault="00A8592A" w:rsidP="00A8592A">
      <w:pPr>
        <w:outlineLvl w:val="0"/>
        <w:rPr>
          <w:rFonts w:ascii="Arial" w:hAnsi="Arial" w:cs="Arial"/>
        </w:rPr>
      </w:pPr>
      <w:r>
        <w:rPr>
          <w:rFonts w:ascii="Arial" w:hAnsi="Arial" w:cs="Arial"/>
          <w:b/>
          <w:bCs/>
        </w:rPr>
        <w:t xml:space="preserve">Topic or Unit of Study: </w:t>
      </w:r>
      <w:r>
        <w:rPr>
          <w:rFonts w:ascii="Arial" w:hAnsi="Arial" w:cs="Arial"/>
        </w:rPr>
        <w:t>Traffic Light Programing</w:t>
      </w:r>
    </w:p>
    <w:p w14:paraId="104DAF89" w14:textId="3C141E17" w:rsidR="00A8592A" w:rsidRDefault="00A8592A" w:rsidP="00A8592A">
      <w:pPr>
        <w:outlineLvl w:val="0"/>
        <w:rPr>
          <w:rFonts w:ascii="Arial" w:hAnsi="Arial" w:cs="Arial"/>
          <w:b/>
          <w:bCs/>
        </w:rPr>
      </w:pPr>
      <w:r>
        <w:rPr>
          <w:rFonts w:ascii="Arial" w:hAnsi="Arial" w:cs="Arial"/>
          <w:b/>
          <w:bCs/>
        </w:rPr>
        <w:t xml:space="preserve">Grade/Level: </w:t>
      </w:r>
      <w:r>
        <w:t>3-8</w:t>
      </w:r>
    </w:p>
    <w:p w14:paraId="1D4CF65D" w14:textId="77777777" w:rsidR="00A8592A" w:rsidRDefault="00A8592A" w:rsidP="00A8592A">
      <w:pPr>
        <w:rPr>
          <w:rFonts w:ascii="Arial" w:hAnsi="Arial" w:cs="Arial"/>
          <w:b/>
          <w:bCs/>
        </w:rPr>
      </w:pPr>
    </w:p>
    <w:tbl>
      <w:tblPr>
        <w:tblStyle w:val="TableGrid"/>
        <w:tblW w:w="0" w:type="auto"/>
        <w:tblLook w:val="01E0" w:firstRow="1" w:lastRow="1" w:firstColumn="1" w:lastColumn="1" w:noHBand="0" w:noVBand="0"/>
      </w:tblPr>
      <w:tblGrid>
        <w:gridCol w:w="8856"/>
      </w:tblGrid>
      <w:tr w:rsidR="00A8592A" w14:paraId="45EFCE47" w14:textId="77777777" w:rsidTr="00DD1117">
        <w:tc>
          <w:tcPr>
            <w:tcW w:w="8856" w:type="dxa"/>
          </w:tcPr>
          <w:p w14:paraId="2C94077B" w14:textId="77777777" w:rsidR="00A8592A" w:rsidRDefault="00A8592A" w:rsidP="00DD1117">
            <w:pPr>
              <w:rPr>
                <w:rFonts w:ascii="Arial" w:hAnsi="Arial" w:cs="Arial"/>
                <w:b/>
                <w:bCs/>
              </w:rPr>
            </w:pPr>
            <w:r>
              <w:rPr>
                <w:rFonts w:ascii="Arial" w:hAnsi="Arial" w:cs="Arial"/>
                <w:b/>
                <w:bCs/>
              </w:rPr>
              <w:t>STANDARDS AND OBJECTIVES</w:t>
            </w:r>
          </w:p>
        </w:tc>
      </w:tr>
    </w:tbl>
    <w:p w14:paraId="1BC95668" w14:textId="77777777" w:rsidR="00A8592A" w:rsidRDefault="00A8592A" w:rsidP="00A8592A">
      <w:pPr>
        <w:rPr>
          <w:rFonts w:ascii="Arial" w:hAnsi="Arial" w:cs="Arial"/>
          <w:b/>
          <w:bCs/>
        </w:rPr>
      </w:pPr>
    </w:p>
    <w:p w14:paraId="16049ABE" w14:textId="77777777" w:rsidR="00A8592A" w:rsidRDefault="00A8592A" w:rsidP="00A8592A">
      <w:pPr>
        <w:outlineLvl w:val="0"/>
        <w:rPr>
          <w:rFonts w:ascii="Arial" w:hAnsi="Arial" w:cs="Arial"/>
          <w:b/>
          <w:bCs/>
        </w:rPr>
      </w:pPr>
      <w:r>
        <w:rPr>
          <w:rFonts w:ascii="Arial" w:hAnsi="Arial" w:cs="Arial"/>
          <w:b/>
          <w:bCs/>
        </w:rPr>
        <w:t>Your State Core Curriculum/Student Achievement Standard(s):</w:t>
      </w:r>
    </w:p>
    <w:p w14:paraId="752D5CEC" w14:textId="5D777450" w:rsidR="00A8592A" w:rsidRDefault="00A8592A" w:rsidP="00A8592A">
      <w:pPr>
        <w:ind w:left="720"/>
      </w:pPr>
      <w:r w:rsidRPr="00A8592A">
        <w:t>5.AP.C.01</w:t>
      </w:r>
      <w:r>
        <w:t xml:space="preserve"> </w:t>
      </w:r>
      <w:r w:rsidRPr="00A8592A">
        <w:t>Using grade-appropriate content and complexity, create programs that include sequences, events, loops, and conditionals, both individually and collaboratively.</w:t>
      </w:r>
    </w:p>
    <w:p w14:paraId="49B11F06" w14:textId="1D1495EE" w:rsidR="00A8592A" w:rsidRDefault="00A8592A" w:rsidP="00A8592A">
      <w:pPr>
        <w:ind w:left="720"/>
        <w:rPr>
          <w:rFonts w:ascii="Arial" w:hAnsi="Arial" w:cs="Arial"/>
          <w:b/>
          <w:bCs/>
        </w:rPr>
      </w:pPr>
      <w:r w:rsidRPr="00A8592A">
        <w:t>5.AP.V.01</w:t>
      </w:r>
      <w:r>
        <w:t xml:space="preserve"> </w:t>
      </w:r>
      <w:r w:rsidRPr="00A8592A">
        <w:t>Using grade-appropriate content and complexity, create programs that use variables to store and modify data.</w:t>
      </w:r>
    </w:p>
    <w:p w14:paraId="2B000545" w14:textId="77777777" w:rsidR="00A8592A" w:rsidRDefault="00A8592A" w:rsidP="00A8592A">
      <w:pPr>
        <w:outlineLvl w:val="0"/>
        <w:rPr>
          <w:rFonts w:ascii="Arial" w:hAnsi="Arial" w:cs="Arial"/>
          <w:b/>
          <w:bCs/>
        </w:rPr>
      </w:pPr>
      <w:r>
        <w:rPr>
          <w:rFonts w:ascii="Arial" w:hAnsi="Arial" w:cs="Arial"/>
          <w:b/>
          <w:bCs/>
        </w:rPr>
        <w:t>Lesson Goals:</w:t>
      </w:r>
    </w:p>
    <w:p w14:paraId="3AD6E49C" w14:textId="7430B203" w:rsidR="00A8592A" w:rsidRPr="00A8592A" w:rsidRDefault="00A8592A" w:rsidP="00A8592A">
      <w:pPr>
        <w:outlineLvl w:val="0"/>
        <w:rPr>
          <w:rFonts w:ascii="Arial" w:hAnsi="Arial" w:cs="Arial"/>
        </w:rPr>
      </w:pPr>
      <w:r>
        <w:rPr>
          <w:rFonts w:ascii="Arial" w:hAnsi="Arial" w:cs="Arial"/>
          <w:b/>
          <w:bCs/>
        </w:rPr>
        <w:tab/>
      </w:r>
      <w:r>
        <w:t xml:space="preserve">Students will use active listening and inquiry skills to learn about traffic lights. </w:t>
      </w:r>
    </w:p>
    <w:p w14:paraId="610D0585" w14:textId="77777777" w:rsidR="00A8592A" w:rsidRDefault="00A8592A" w:rsidP="00A8592A">
      <w:pPr>
        <w:outlineLvl w:val="0"/>
        <w:rPr>
          <w:rFonts w:ascii="Arial" w:hAnsi="Arial" w:cs="Arial"/>
          <w:b/>
          <w:bCs/>
        </w:rPr>
      </w:pPr>
      <w:r>
        <w:rPr>
          <w:rFonts w:ascii="Arial" w:hAnsi="Arial" w:cs="Arial"/>
          <w:b/>
          <w:bCs/>
        </w:rPr>
        <w:t>Lesson Objective(s):</w:t>
      </w:r>
    </w:p>
    <w:p w14:paraId="44373817" w14:textId="79A14550" w:rsidR="00A8592A" w:rsidRDefault="00A8592A" w:rsidP="00A8592A">
      <w:pPr>
        <w:ind w:left="720"/>
      </w:pPr>
      <w:r>
        <w:t xml:space="preserve">I can </w:t>
      </w:r>
      <w:r w:rsidRPr="00A8592A">
        <w:t xml:space="preserve">ask and answer questions about traffic lights and how </w:t>
      </w:r>
      <w:proofErr w:type="gramStart"/>
      <w:r w:rsidRPr="00A8592A">
        <w:t>their</w:t>
      </w:r>
      <w:proofErr w:type="gramEnd"/>
      <w:r w:rsidRPr="00A8592A">
        <w:t xml:space="preserve"> programmed to be the most effective</w:t>
      </w:r>
      <w:r>
        <w:t xml:space="preserve"> </w:t>
      </w:r>
      <w:r w:rsidRPr="00A8592A">
        <w:t>for their location.</w:t>
      </w:r>
    </w:p>
    <w:p w14:paraId="4B9998C8" w14:textId="156FB5E1" w:rsidR="00A8592A" w:rsidRDefault="00A8592A" w:rsidP="00A8592A">
      <w:pPr>
        <w:rPr>
          <w:rFonts w:ascii="Arial" w:hAnsi="Arial" w:cs="Arial"/>
          <w:i/>
          <w:iCs/>
          <w:sz w:val="20"/>
          <w:szCs w:val="20"/>
        </w:rPr>
      </w:pPr>
    </w:p>
    <w:p w14:paraId="5E8705D9" w14:textId="77777777" w:rsidR="00A8592A" w:rsidRPr="00E505F3" w:rsidRDefault="00A8592A" w:rsidP="00A8592A">
      <w:pPr>
        <w:rPr>
          <w:rFonts w:ascii="Arial" w:hAnsi="Arial" w:cs="Arial"/>
          <w:i/>
          <w:iCs/>
          <w:sz w:val="20"/>
          <w:szCs w:val="20"/>
        </w:rPr>
      </w:pPr>
      <w:r>
        <w:rPr>
          <w:rFonts w:ascii="Arial" w:hAnsi="Arial" w:cs="Arial"/>
          <w:i/>
          <w:iCs/>
          <w:sz w:val="20"/>
          <w:szCs w:val="20"/>
        </w:rPr>
        <w:tab/>
      </w:r>
    </w:p>
    <w:tbl>
      <w:tblPr>
        <w:tblStyle w:val="TableGrid"/>
        <w:tblW w:w="0" w:type="auto"/>
        <w:tblLook w:val="01E0" w:firstRow="1" w:lastRow="1" w:firstColumn="1" w:lastColumn="1" w:noHBand="0" w:noVBand="0"/>
      </w:tblPr>
      <w:tblGrid>
        <w:gridCol w:w="8856"/>
      </w:tblGrid>
      <w:tr w:rsidR="00A8592A" w14:paraId="5B4EE85E" w14:textId="77777777" w:rsidTr="00DD1117">
        <w:tc>
          <w:tcPr>
            <w:tcW w:w="8856" w:type="dxa"/>
          </w:tcPr>
          <w:p w14:paraId="7CF843D3" w14:textId="77777777" w:rsidR="00A8592A" w:rsidRDefault="00A8592A" w:rsidP="00DD1117">
            <w:pPr>
              <w:rPr>
                <w:rFonts w:ascii="Arial" w:hAnsi="Arial" w:cs="Arial"/>
                <w:b/>
                <w:bCs/>
              </w:rPr>
            </w:pPr>
            <w:r>
              <w:rPr>
                <w:rFonts w:ascii="Arial" w:hAnsi="Arial" w:cs="Arial"/>
                <w:b/>
                <w:bCs/>
              </w:rPr>
              <w:t>MATERIALS AND RESOURCES</w:t>
            </w:r>
          </w:p>
        </w:tc>
      </w:tr>
    </w:tbl>
    <w:p w14:paraId="7D353B95" w14:textId="77777777" w:rsidR="00A8592A" w:rsidRDefault="00A8592A" w:rsidP="00A8592A">
      <w:pPr>
        <w:rPr>
          <w:rFonts w:ascii="Arial" w:hAnsi="Arial" w:cs="Arial"/>
          <w:b/>
          <w:bCs/>
        </w:rPr>
      </w:pPr>
    </w:p>
    <w:p w14:paraId="7E3BB05F" w14:textId="77777777" w:rsidR="00A8592A" w:rsidRDefault="00A8592A" w:rsidP="00A8592A">
      <w:pPr>
        <w:outlineLvl w:val="0"/>
        <w:rPr>
          <w:rFonts w:ascii="Arial" w:hAnsi="Arial" w:cs="Arial"/>
          <w:b/>
          <w:bCs/>
        </w:rPr>
      </w:pPr>
      <w:r>
        <w:rPr>
          <w:rFonts w:ascii="Arial" w:hAnsi="Arial" w:cs="Arial"/>
          <w:b/>
          <w:bCs/>
        </w:rPr>
        <w:t>Instructional Materials:</w:t>
      </w:r>
    </w:p>
    <w:p w14:paraId="7F128A65" w14:textId="6EC3F501" w:rsidR="00A8592A" w:rsidRDefault="00A8592A" w:rsidP="00A8592A">
      <w:pPr>
        <w:ind w:firstLine="720"/>
      </w:pPr>
      <w:r>
        <w:t>KWL Chart</w:t>
      </w:r>
    </w:p>
    <w:p w14:paraId="0554378F" w14:textId="77777777" w:rsidR="00A8592A" w:rsidRDefault="00A8592A" w:rsidP="00A8592A">
      <w:pPr>
        <w:ind w:firstLine="720"/>
      </w:pPr>
      <w:r>
        <w:t>Guest Speaker (</w:t>
      </w:r>
      <w:r w:rsidRPr="00A8592A">
        <w:t>Taylor McCort, District 1, Traffic Enginee</w:t>
      </w:r>
      <w:r>
        <w:t>r)</w:t>
      </w:r>
    </w:p>
    <w:p w14:paraId="52EA266B" w14:textId="0AE42DF6" w:rsidR="00A8592A" w:rsidRDefault="00A8592A" w:rsidP="00A8592A">
      <w:pPr>
        <w:ind w:firstLine="720"/>
        <w:rPr>
          <w:rFonts w:ascii="Arial" w:hAnsi="Arial" w:cs="Arial"/>
          <w:i/>
          <w:iCs/>
          <w:sz w:val="20"/>
          <w:szCs w:val="20"/>
        </w:rPr>
      </w:pPr>
      <w:r>
        <w:t>Pencil/Pen</w:t>
      </w:r>
    </w:p>
    <w:p w14:paraId="7BD0C516" w14:textId="77777777" w:rsidR="00A8592A" w:rsidRPr="00E505F3" w:rsidRDefault="00A8592A" w:rsidP="00A8592A">
      <w:pPr>
        <w:rPr>
          <w:rFonts w:ascii="Arial" w:hAnsi="Arial" w:cs="Arial"/>
          <w:i/>
          <w:iCs/>
          <w:sz w:val="20"/>
          <w:szCs w:val="20"/>
        </w:rPr>
      </w:pPr>
    </w:p>
    <w:p w14:paraId="1325E49E" w14:textId="77777777" w:rsidR="00A8592A" w:rsidRDefault="00A8592A" w:rsidP="00A8592A">
      <w:pPr>
        <w:outlineLvl w:val="0"/>
        <w:rPr>
          <w:rFonts w:ascii="Arial" w:hAnsi="Arial" w:cs="Arial"/>
          <w:b/>
          <w:bCs/>
        </w:rPr>
      </w:pPr>
      <w:r>
        <w:rPr>
          <w:rFonts w:ascii="Arial" w:hAnsi="Arial" w:cs="Arial"/>
          <w:b/>
          <w:bCs/>
        </w:rPr>
        <w:t>Resources:</w:t>
      </w:r>
    </w:p>
    <w:p w14:paraId="2FC02C2F" w14:textId="096F7AFB" w:rsidR="00A8592A" w:rsidRDefault="00A8592A" w:rsidP="00A8592A">
      <w:pPr>
        <w:outlineLvl w:val="0"/>
      </w:pPr>
      <w:r>
        <w:rPr>
          <w:rFonts w:ascii="Arial" w:hAnsi="Arial" w:cs="Arial"/>
          <w:b/>
          <w:bCs/>
        </w:rPr>
        <w:tab/>
      </w:r>
      <w:r>
        <w:rPr>
          <w:rFonts w:ascii="Arial" w:hAnsi="Arial" w:cs="Arial"/>
        </w:rPr>
        <w:t xml:space="preserve">Going Green Video </w:t>
      </w:r>
      <w:r w:rsidRPr="00A8592A">
        <w:rPr>
          <w:rFonts w:ascii="Arial" w:hAnsi="Arial" w:cs="Arial"/>
        </w:rPr>
        <w:t>https://youtu.be/7nI57gjhVd8</w:t>
      </w:r>
    </w:p>
    <w:p w14:paraId="7A6BD60C" w14:textId="77777777" w:rsidR="00A8592A" w:rsidRDefault="00A8592A" w:rsidP="00A8592A">
      <w:pPr>
        <w:rPr>
          <w:rFonts w:ascii="Arial" w:hAnsi="Arial" w:cs="Arial"/>
          <w:i/>
          <w:iCs/>
          <w:sz w:val="20"/>
          <w:szCs w:val="20"/>
        </w:rPr>
      </w:pPr>
    </w:p>
    <w:tbl>
      <w:tblPr>
        <w:tblStyle w:val="TableGrid"/>
        <w:tblW w:w="0" w:type="auto"/>
        <w:tblLook w:val="01E0" w:firstRow="1" w:lastRow="1" w:firstColumn="1" w:lastColumn="1" w:noHBand="0" w:noVBand="0"/>
      </w:tblPr>
      <w:tblGrid>
        <w:gridCol w:w="8856"/>
      </w:tblGrid>
      <w:tr w:rsidR="00A8592A" w14:paraId="0448EC88" w14:textId="77777777" w:rsidTr="00DD1117">
        <w:tc>
          <w:tcPr>
            <w:tcW w:w="8856" w:type="dxa"/>
          </w:tcPr>
          <w:p w14:paraId="15FF756F" w14:textId="77777777" w:rsidR="00A8592A" w:rsidRDefault="00A8592A" w:rsidP="00DD1117">
            <w:pPr>
              <w:rPr>
                <w:rFonts w:ascii="Arial" w:hAnsi="Arial" w:cs="Arial"/>
                <w:b/>
                <w:bCs/>
              </w:rPr>
            </w:pPr>
            <w:r>
              <w:rPr>
                <w:rFonts w:ascii="Arial" w:hAnsi="Arial" w:cs="Arial"/>
                <w:i/>
                <w:iCs/>
                <w:sz w:val="20"/>
              </w:rPr>
              <w:tab/>
            </w:r>
            <w:r>
              <w:rPr>
                <w:rFonts w:ascii="Arial" w:hAnsi="Arial" w:cs="Arial"/>
                <w:b/>
                <w:bCs/>
              </w:rPr>
              <w:t>INSTRUCTIONAL PLAN</w:t>
            </w:r>
          </w:p>
        </w:tc>
      </w:tr>
    </w:tbl>
    <w:p w14:paraId="7CA6E2A3" w14:textId="77777777" w:rsidR="00A8592A" w:rsidRDefault="00A8592A" w:rsidP="00A8592A">
      <w:pPr>
        <w:rPr>
          <w:rFonts w:ascii="Arial" w:hAnsi="Arial" w:cs="Arial"/>
          <w:b/>
          <w:bCs/>
        </w:rPr>
      </w:pPr>
      <w:r>
        <w:rPr>
          <w:rFonts w:ascii="Arial" w:hAnsi="Arial" w:cs="Arial"/>
          <w:b/>
          <w:bCs/>
        </w:rPr>
        <w:t xml:space="preserve"> Sequence of Instructional Procedures/Activities/Events (provide description and indicate approximate time for each):</w:t>
      </w:r>
    </w:p>
    <w:p w14:paraId="29518120" w14:textId="77777777" w:rsidR="00A8592A" w:rsidRDefault="00A8592A" w:rsidP="00A8592A">
      <w:pPr>
        <w:rPr>
          <w:rFonts w:ascii="Arial" w:hAnsi="Arial" w:cs="Arial"/>
          <w:b/>
          <w:bCs/>
        </w:rPr>
      </w:pPr>
    </w:p>
    <w:p w14:paraId="36D3707B" w14:textId="77777777" w:rsidR="00A8592A" w:rsidRDefault="00A8592A" w:rsidP="00A8592A">
      <w:pPr>
        <w:numPr>
          <w:ilvl w:val="0"/>
          <w:numId w:val="1"/>
        </w:numPr>
        <w:rPr>
          <w:rFonts w:ascii="Arial" w:hAnsi="Arial" w:cs="Arial"/>
          <w:b/>
          <w:bCs/>
        </w:rPr>
      </w:pPr>
      <w:r>
        <w:rPr>
          <w:rFonts w:ascii="Arial" w:hAnsi="Arial" w:cs="Arial"/>
          <w:b/>
          <w:bCs/>
        </w:rPr>
        <w:t>Identification of Student Prerequisite Skills Needed for Lesson:</w:t>
      </w:r>
    </w:p>
    <w:p w14:paraId="5A909FCE" w14:textId="77777777" w:rsidR="00A8592A" w:rsidRPr="00A8592A" w:rsidRDefault="00A8592A" w:rsidP="00A8592A">
      <w:pPr>
        <w:ind w:left="720"/>
        <w:rPr>
          <w:rFonts w:ascii="Arial" w:hAnsi="Arial" w:cs="Arial"/>
          <w:sz w:val="20"/>
          <w:szCs w:val="20"/>
        </w:rPr>
      </w:pPr>
      <w:r w:rsidRPr="00A8592A">
        <w:rPr>
          <w:rFonts w:ascii="Arial" w:hAnsi="Arial" w:cs="Arial"/>
          <w:sz w:val="20"/>
          <w:szCs w:val="20"/>
        </w:rPr>
        <w:t>What is a finite machine-A finite-state machine (FSM) is simply a state machine, is a mathematical model of computation.</w:t>
      </w:r>
    </w:p>
    <w:p w14:paraId="688EFFF0" w14:textId="7FC5F9B6" w:rsidR="00A8592A" w:rsidRPr="00A8592A" w:rsidRDefault="00A8592A" w:rsidP="00A8592A">
      <w:pPr>
        <w:ind w:left="720"/>
        <w:rPr>
          <w:rFonts w:ascii="Arial" w:hAnsi="Arial" w:cs="Arial"/>
          <w:sz w:val="20"/>
          <w:szCs w:val="20"/>
        </w:rPr>
      </w:pPr>
      <w:r w:rsidRPr="00A8592A">
        <w:rPr>
          <w:rFonts w:ascii="Arial" w:hAnsi="Arial" w:cs="Arial"/>
          <w:sz w:val="20"/>
          <w:szCs w:val="20"/>
        </w:rPr>
        <w:t xml:space="preserve">What is a side channel attack-a side-channel attack is any attack based on information gained from the implementation of a computer system, rather than weaknesses in the implemented algorithm </w:t>
      </w:r>
      <w:proofErr w:type="gramStart"/>
      <w:r w:rsidRPr="00A8592A">
        <w:rPr>
          <w:rFonts w:ascii="Arial" w:hAnsi="Arial" w:cs="Arial"/>
          <w:sz w:val="20"/>
          <w:szCs w:val="20"/>
        </w:rPr>
        <w:t>itself</w:t>
      </w:r>
      <w:proofErr w:type="gramEnd"/>
    </w:p>
    <w:p w14:paraId="50FD918C" w14:textId="77777777" w:rsidR="00A8592A" w:rsidRPr="008864CD" w:rsidRDefault="00A8592A" w:rsidP="00A8592A">
      <w:pPr>
        <w:ind w:left="720"/>
        <w:rPr>
          <w:rFonts w:ascii="Arial" w:hAnsi="Arial" w:cs="Arial"/>
          <w:i/>
          <w:iCs/>
          <w:sz w:val="20"/>
          <w:szCs w:val="20"/>
        </w:rPr>
      </w:pPr>
    </w:p>
    <w:p w14:paraId="2AC58F43" w14:textId="094A3AFF" w:rsidR="00A8592A" w:rsidRDefault="00A8592A" w:rsidP="00A8592A">
      <w:pPr>
        <w:numPr>
          <w:ilvl w:val="0"/>
          <w:numId w:val="1"/>
        </w:numPr>
        <w:rPr>
          <w:rFonts w:ascii="Arial" w:hAnsi="Arial" w:cs="Arial"/>
          <w:b/>
          <w:bCs/>
        </w:rPr>
      </w:pPr>
      <w:r>
        <w:rPr>
          <w:rFonts w:ascii="Arial" w:hAnsi="Arial" w:cs="Arial"/>
          <w:b/>
          <w:bCs/>
        </w:rPr>
        <w:t>Hook: (5 min)</w:t>
      </w:r>
    </w:p>
    <w:p w14:paraId="7815CA4A" w14:textId="31C1ADFB" w:rsidR="00A8592A" w:rsidRPr="00A8592A" w:rsidRDefault="00BA5051" w:rsidP="00A8592A">
      <w:pPr>
        <w:ind w:left="720"/>
        <w:rPr>
          <w:rFonts w:ascii="Arial" w:hAnsi="Arial" w:cs="Arial"/>
          <w:sz w:val="20"/>
          <w:szCs w:val="20"/>
        </w:rPr>
      </w:pPr>
      <w:r>
        <w:rPr>
          <w:rFonts w:ascii="Arial" w:hAnsi="Arial" w:cs="Arial"/>
          <w:sz w:val="20"/>
          <w:szCs w:val="20"/>
        </w:rPr>
        <w:t>As a class, watch the video Going Green.</w:t>
      </w:r>
    </w:p>
    <w:p w14:paraId="28FB7D70" w14:textId="77777777" w:rsidR="00A8592A" w:rsidRPr="00082000" w:rsidRDefault="00A8592A" w:rsidP="00A8592A">
      <w:pPr>
        <w:ind w:left="720"/>
        <w:rPr>
          <w:rFonts w:ascii="Arial" w:hAnsi="Arial" w:cs="Arial"/>
          <w:sz w:val="20"/>
          <w:szCs w:val="20"/>
        </w:rPr>
      </w:pPr>
    </w:p>
    <w:p w14:paraId="530808FA" w14:textId="481CE145" w:rsidR="00A8592A" w:rsidRPr="00082000" w:rsidRDefault="00A8592A" w:rsidP="00A8592A">
      <w:pPr>
        <w:pStyle w:val="ListParagraph"/>
        <w:numPr>
          <w:ilvl w:val="0"/>
          <w:numId w:val="1"/>
        </w:numPr>
        <w:spacing w:after="0"/>
        <w:rPr>
          <w:rFonts w:ascii="Arial" w:hAnsi="Arial" w:cs="Arial"/>
          <w:b/>
          <w:bCs/>
        </w:rPr>
      </w:pPr>
      <w:r w:rsidRPr="00082000">
        <w:rPr>
          <w:rFonts w:ascii="Arial" w:hAnsi="Arial" w:cs="Arial"/>
          <w:b/>
          <w:bCs/>
        </w:rPr>
        <w:t xml:space="preserve">Introduction/Direct Instruction: </w:t>
      </w:r>
    </w:p>
    <w:p w14:paraId="16FE00D8" w14:textId="77777777" w:rsidR="00BA5051" w:rsidRPr="00BA5051" w:rsidRDefault="00BA5051" w:rsidP="00BA5051">
      <w:pPr>
        <w:ind w:left="720"/>
        <w:rPr>
          <w:rFonts w:ascii="Arial" w:hAnsi="Arial" w:cs="Arial"/>
          <w:sz w:val="20"/>
          <w:szCs w:val="20"/>
        </w:rPr>
      </w:pPr>
      <w:r w:rsidRPr="00BA5051">
        <w:rPr>
          <w:rFonts w:ascii="Arial" w:hAnsi="Arial" w:cs="Arial"/>
          <w:sz w:val="20"/>
          <w:szCs w:val="20"/>
        </w:rPr>
        <w:t xml:space="preserve">Guest Speaker Taylor McCort, District 1, Traffic Engineer.  </w:t>
      </w:r>
    </w:p>
    <w:p w14:paraId="764D501C" w14:textId="29732EF2" w:rsidR="00A8592A" w:rsidRPr="00BA5051" w:rsidRDefault="00BA5051" w:rsidP="00BA5051">
      <w:pPr>
        <w:ind w:left="720"/>
        <w:rPr>
          <w:rFonts w:ascii="Arial" w:hAnsi="Arial" w:cs="Arial"/>
          <w:sz w:val="20"/>
          <w:szCs w:val="20"/>
        </w:rPr>
      </w:pPr>
      <w:r w:rsidRPr="00BA5051">
        <w:rPr>
          <w:rFonts w:ascii="Arial" w:hAnsi="Arial" w:cs="Arial"/>
          <w:sz w:val="20"/>
          <w:szCs w:val="20"/>
        </w:rPr>
        <w:t>Students will write down as many things that they can about what they know about know about traffic lights. Students will write 3 questions about what they wonder about traffic lights. During the speaking students will check off any questions that were answered and then ask any that they still wonder about. Then they will summarize what they learned about traffic lights.</w:t>
      </w:r>
    </w:p>
    <w:p w14:paraId="0F073497" w14:textId="77777777" w:rsidR="00A8592A" w:rsidRDefault="00A8592A" w:rsidP="00A8592A">
      <w:pPr>
        <w:ind w:left="936"/>
        <w:rPr>
          <w:rFonts w:ascii="Arial" w:hAnsi="Arial" w:cs="Arial"/>
          <w:i/>
          <w:iCs/>
          <w:sz w:val="20"/>
          <w:szCs w:val="20"/>
        </w:rPr>
      </w:pPr>
    </w:p>
    <w:p w14:paraId="0CA7A362" w14:textId="19FB434B" w:rsidR="00A8592A" w:rsidRDefault="00A8592A" w:rsidP="00A8592A">
      <w:pPr>
        <w:numPr>
          <w:ilvl w:val="0"/>
          <w:numId w:val="1"/>
        </w:numPr>
        <w:rPr>
          <w:rFonts w:ascii="Arial" w:hAnsi="Arial" w:cs="Arial"/>
          <w:b/>
          <w:bCs/>
        </w:rPr>
      </w:pPr>
      <w:r>
        <w:rPr>
          <w:rFonts w:ascii="Arial" w:hAnsi="Arial" w:cs="Arial"/>
          <w:b/>
          <w:bCs/>
        </w:rPr>
        <w:t xml:space="preserve">Culminating or Closing Procedure/Activity/Event: </w:t>
      </w:r>
    </w:p>
    <w:p w14:paraId="6A0D64FC" w14:textId="34D0DB29" w:rsidR="00A8592A" w:rsidRPr="00BA5051" w:rsidRDefault="00BA5051" w:rsidP="00BA5051">
      <w:pPr>
        <w:ind w:left="720"/>
        <w:rPr>
          <w:rFonts w:ascii="Arial" w:hAnsi="Arial" w:cs="Arial"/>
          <w:sz w:val="20"/>
          <w:szCs w:val="20"/>
        </w:rPr>
      </w:pPr>
      <w:r>
        <w:rPr>
          <w:rFonts w:ascii="Arial" w:hAnsi="Arial" w:cs="Arial"/>
          <w:sz w:val="20"/>
          <w:szCs w:val="20"/>
        </w:rPr>
        <w:t xml:space="preserve">Have each student share out 1 thing that they learned from the guest speaker. </w:t>
      </w:r>
    </w:p>
    <w:sectPr w:rsidR="00A8592A" w:rsidRPr="00BA5051" w:rsidSect="001F79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4AEE"/>
    <w:multiLevelType w:val="hybridMultilevel"/>
    <w:tmpl w:val="879E40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87944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2A"/>
    <w:rsid w:val="00056203"/>
    <w:rsid w:val="001F7980"/>
    <w:rsid w:val="00851C80"/>
    <w:rsid w:val="008561BA"/>
    <w:rsid w:val="00A8592A"/>
    <w:rsid w:val="00B061DA"/>
    <w:rsid w:val="00B47DD4"/>
    <w:rsid w:val="00BA5051"/>
    <w:rsid w:val="00EA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0925"/>
  <w15:chartTrackingRefBased/>
  <w15:docId w15:val="{0ECB0AE0-51C0-4B04-AE1B-2852B294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DD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8592A"/>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592A"/>
    <w:pPr>
      <w:spacing w:after="200" w:line="276" w:lineRule="auto"/>
      <w:ind w:left="720"/>
      <w:contextualSpacing/>
    </w:pPr>
    <w:rPr>
      <w:rFonts w:asciiTheme="minorHAnsi" w:eastAsiaTheme="minorEastAsia" w:hAnsiTheme="minorHAnsi"/>
      <w:kern w:val="0"/>
      <w:sz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Defreece</dc:creator>
  <cp:keywords/>
  <dc:description/>
  <cp:lastModifiedBy>Sandra Joslin</cp:lastModifiedBy>
  <cp:revision>2</cp:revision>
  <dcterms:created xsi:type="dcterms:W3CDTF">2023-07-27T18:21:00Z</dcterms:created>
  <dcterms:modified xsi:type="dcterms:W3CDTF">2023-07-27T18:40:00Z</dcterms:modified>
</cp:coreProperties>
</file>